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D8" w:rsidRPr="00C91256" w:rsidRDefault="00C91256" w:rsidP="00C91256">
      <w:pPr>
        <w:jc w:val="center"/>
        <w:rPr>
          <w:rFonts w:ascii="Adobe Garamond Pro Bold" w:hAnsi="Adobe Garamond Pro Bold"/>
          <w:b/>
          <w:sz w:val="28"/>
          <w:szCs w:val="28"/>
          <w:lang w:val="ru-RU" w:eastAsia="uk-UA"/>
        </w:rPr>
      </w:pPr>
      <w:proofErr w:type="spellStart"/>
      <w:r w:rsidRPr="00C91256">
        <w:rPr>
          <w:b/>
          <w:sz w:val="28"/>
          <w:szCs w:val="28"/>
          <w:lang w:eastAsia="uk-UA"/>
        </w:rPr>
        <w:t>Персональн</w:t>
      </w:r>
      <w:r w:rsidRPr="00C91256">
        <w:rPr>
          <w:b/>
          <w:sz w:val="28"/>
          <w:szCs w:val="28"/>
          <w:lang w:val="ru-RU" w:eastAsia="uk-UA"/>
        </w:rPr>
        <w:t>ые</w:t>
      </w:r>
      <w:proofErr w:type="spellEnd"/>
      <w:r w:rsidRPr="00C91256">
        <w:rPr>
          <w:rFonts w:ascii="Adobe Garamond Pro Bold" w:hAnsi="Adobe Garamond Pro Bold"/>
          <w:b/>
          <w:sz w:val="28"/>
          <w:szCs w:val="28"/>
          <w:lang w:val="ru-RU" w:eastAsia="uk-UA"/>
        </w:rPr>
        <w:t xml:space="preserve"> </w:t>
      </w:r>
      <w:r w:rsidRPr="00C91256">
        <w:rPr>
          <w:b/>
          <w:sz w:val="28"/>
          <w:szCs w:val="28"/>
          <w:lang w:val="ru-RU" w:eastAsia="uk-UA"/>
        </w:rPr>
        <w:t>условия</w:t>
      </w:r>
      <w:r w:rsidRPr="00C91256">
        <w:rPr>
          <w:rFonts w:ascii="Adobe Garamond Pro Bold" w:hAnsi="Adobe Garamond Pro Bold"/>
          <w:b/>
          <w:sz w:val="28"/>
          <w:szCs w:val="28"/>
          <w:lang w:val="ru-RU" w:eastAsia="uk-UA"/>
        </w:rPr>
        <w:t xml:space="preserve"> </w:t>
      </w:r>
      <w:r w:rsidRPr="00C91256">
        <w:rPr>
          <w:b/>
          <w:sz w:val="28"/>
          <w:szCs w:val="28"/>
          <w:lang w:val="ru-RU" w:eastAsia="uk-UA"/>
        </w:rPr>
        <w:t>для</w:t>
      </w:r>
      <w:r w:rsidRPr="00C91256">
        <w:rPr>
          <w:rFonts w:ascii="Adobe Garamond Pro Bold" w:hAnsi="Adobe Garamond Pro Bold"/>
          <w:b/>
          <w:sz w:val="28"/>
          <w:szCs w:val="28"/>
          <w:lang w:val="ru-RU" w:eastAsia="uk-UA"/>
        </w:rPr>
        <w:t xml:space="preserve"> </w:t>
      </w:r>
      <w:r w:rsidRPr="00C91256">
        <w:rPr>
          <w:rFonts w:ascii="Adobe Garamond Pro Bold" w:hAnsi="Adobe Garamond Pro Bold"/>
          <w:b/>
          <w:sz w:val="28"/>
          <w:szCs w:val="28"/>
          <w:lang w:val="en-US" w:eastAsia="uk-UA"/>
        </w:rPr>
        <w:t xml:space="preserve"> VIP</w:t>
      </w:r>
      <w:r w:rsidRPr="00C91256">
        <w:rPr>
          <w:rFonts w:ascii="Adobe Garamond Pro Bold" w:hAnsi="Adobe Garamond Pro Bold"/>
          <w:b/>
          <w:sz w:val="28"/>
          <w:szCs w:val="28"/>
          <w:lang w:val="ru-RU" w:eastAsia="uk-UA"/>
        </w:rPr>
        <w:t>-</w:t>
      </w:r>
      <w:r w:rsidRPr="00C91256">
        <w:rPr>
          <w:b/>
          <w:sz w:val="28"/>
          <w:szCs w:val="28"/>
          <w:lang w:val="ru-RU" w:eastAsia="uk-UA"/>
        </w:rPr>
        <w:t>клиентов</w:t>
      </w:r>
    </w:p>
    <w:p w:rsidR="00C91256" w:rsidRPr="00C91256" w:rsidRDefault="00C91256" w:rsidP="00C91256">
      <w:pPr>
        <w:jc w:val="center"/>
        <w:rPr>
          <w:b/>
          <w:sz w:val="28"/>
          <w:szCs w:val="28"/>
          <w:lang w:val="ru-RU" w:eastAsia="uk-UA"/>
        </w:rPr>
      </w:pPr>
    </w:p>
    <w:p w:rsidR="00FF1899" w:rsidRPr="00983ED8" w:rsidRDefault="00FF1899" w:rsidP="00983ED8">
      <w:pPr>
        <w:pStyle w:val="a4"/>
        <w:numPr>
          <w:ilvl w:val="0"/>
          <w:numId w:val="1"/>
        </w:numPr>
        <w:jc w:val="both"/>
        <w:rPr>
          <w:b/>
          <w:lang w:eastAsia="uk-UA"/>
        </w:rPr>
      </w:pPr>
      <w:proofErr w:type="spellStart"/>
      <w:r w:rsidRPr="00983ED8">
        <w:rPr>
          <w:b/>
          <w:lang w:eastAsia="uk-UA"/>
        </w:rPr>
        <w:t>Персональный</w:t>
      </w:r>
      <w:proofErr w:type="spellEnd"/>
      <w:r w:rsidRPr="00983ED8">
        <w:rPr>
          <w:b/>
          <w:lang w:eastAsia="uk-UA"/>
        </w:rPr>
        <w:t xml:space="preserve"> менеджер - ФУНКЦИИ ПЕРСОНАЛЬНОГО МЕНЕДЖЕРА</w:t>
      </w: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  <w:proofErr w:type="spellStart"/>
      <w:r w:rsidRPr="00FF1899">
        <w:rPr>
          <w:lang w:eastAsia="uk-UA"/>
        </w:rPr>
        <w:t>Личный</w:t>
      </w:r>
      <w:proofErr w:type="spellEnd"/>
      <w:r w:rsidRPr="00FF1899">
        <w:rPr>
          <w:lang w:eastAsia="uk-UA"/>
        </w:rPr>
        <w:t xml:space="preserve"> менеджер - Ваш </w:t>
      </w:r>
      <w:proofErr w:type="spellStart"/>
      <w:r w:rsidRPr="00FF1899">
        <w:rPr>
          <w:lang w:eastAsia="uk-UA"/>
        </w:rPr>
        <w:t>персональный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помощник</w:t>
      </w:r>
      <w:proofErr w:type="spellEnd"/>
      <w:r w:rsidRPr="00FF1899">
        <w:rPr>
          <w:lang w:eastAsia="uk-UA"/>
        </w:rPr>
        <w:t xml:space="preserve"> и консультант, </w:t>
      </w:r>
      <w:proofErr w:type="spellStart"/>
      <w:r w:rsidRPr="00FF1899">
        <w:rPr>
          <w:lang w:eastAsia="uk-UA"/>
        </w:rPr>
        <w:t>трейдер</w:t>
      </w:r>
      <w:proofErr w:type="spellEnd"/>
      <w:r w:rsidRPr="00FF1899">
        <w:rPr>
          <w:lang w:eastAsia="uk-UA"/>
        </w:rPr>
        <w:t xml:space="preserve"> с </w:t>
      </w:r>
      <w:proofErr w:type="spellStart"/>
      <w:r w:rsidRPr="00FF1899">
        <w:rPr>
          <w:lang w:eastAsia="uk-UA"/>
        </w:rPr>
        <w:t>многолетним</w:t>
      </w:r>
      <w:proofErr w:type="spellEnd"/>
      <w:r w:rsidRPr="00FF1899">
        <w:rPr>
          <w:lang w:eastAsia="uk-UA"/>
        </w:rPr>
        <w:t xml:space="preserve"> стажем </w:t>
      </w:r>
      <w:proofErr w:type="spellStart"/>
      <w:r w:rsidRPr="00FF1899">
        <w:rPr>
          <w:lang w:eastAsia="uk-UA"/>
        </w:rPr>
        <w:t>работы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хорошо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знакомый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всеми</w:t>
      </w:r>
      <w:proofErr w:type="spellEnd"/>
      <w:r w:rsidRPr="00FF1899">
        <w:rPr>
          <w:lang w:eastAsia="uk-UA"/>
        </w:rPr>
        <w:t xml:space="preserve"> нюансами и </w:t>
      </w:r>
      <w:proofErr w:type="spellStart"/>
      <w:r w:rsidRPr="00FF1899">
        <w:rPr>
          <w:lang w:eastAsia="uk-UA"/>
        </w:rPr>
        <w:t>тонкостями</w:t>
      </w:r>
      <w:proofErr w:type="spellEnd"/>
      <w:r w:rsidRPr="00FF1899">
        <w:rPr>
          <w:lang w:eastAsia="uk-UA"/>
        </w:rPr>
        <w:t xml:space="preserve"> валютного </w:t>
      </w:r>
      <w:proofErr w:type="spellStart"/>
      <w:r w:rsidRPr="00FF1899">
        <w:rPr>
          <w:lang w:eastAsia="uk-UA"/>
        </w:rPr>
        <w:t>рынка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Это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специалист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высокого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уровня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способный</w:t>
      </w:r>
      <w:proofErr w:type="spellEnd"/>
      <w:r w:rsidRPr="00FF1899">
        <w:rPr>
          <w:lang w:eastAsia="uk-UA"/>
        </w:rPr>
        <w:t xml:space="preserve"> не </w:t>
      </w:r>
      <w:proofErr w:type="spellStart"/>
      <w:r w:rsidRPr="00FF1899">
        <w:rPr>
          <w:lang w:eastAsia="uk-UA"/>
        </w:rPr>
        <w:t>только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быстро</w:t>
      </w:r>
      <w:proofErr w:type="spellEnd"/>
      <w:r w:rsidRPr="00FF1899">
        <w:rPr>
          <w:lang w:eastAsia="uk-UA"/>
        </w:rPr>
        <w:t xml:space="preserve"> и максимально комфортно </w:t>
      </w:r>
      <w:proofErr w:type="spellStart"/>
      <w:r w:rsidRPr="00FF1899">
        <w:rPr>
          <w:lang w:eastAsia="uk-UA"/>
        </w:rPr>
        <w:t>решить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любые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возникающие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технические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вопросы</w:t>
      </w:r>
      <w:proofErr w:type="spellEnd"/>
      <w:r w:rsidRPr="00FF1899">
        <w:rPr>
          <w:lang w:eastAsia="uk-UA"/>
        </w:rPr>
        <w:t xml:space="preserve">, с </w:t>
      </w:r>
      <w:proofErr w:type="spellStart"/>
      <w:r w:rsidRPr="00FF1899">
        <w:rPr>
          <w:lang w:eastAsia="uk-UA"/>
        </w:rPr>
        <w:t>наименьшими</w:t>
      </w:r>
      <w:proofErr w:type="spellEnd"/>
      <w:r w:rsidRPr="00FF1899">
        <w:rPr>
          <w:lang w:eastAsia="uk-UA"/>
        </w:rPr>
        <w:t xml:space="preserve"> затратами </w:t>
      </w:r>
      <w:proofErr w:type="spellStart"/>
      <w:r w:rsidRPr="00FF1899">
        <w:rPr>
          <w:lang w:eastAsia="uk-UA"/>
        </w:rPr>
        <w:t>времени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организовать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ввод-вывод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средств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проконсультировать</w:t>
      </w:r>
      <w:proofErr w:type="spellEnd"/>
      <w:r w:rsidRPr="00FF1899">
        <w:rPr>
          <w:lang w:eastAsia="uk-UA"/>
        </w:rPr>
        <w:t xml:space="preserve"> по </w:t>
      </w:r>
      <w:proofErr w:type="spellStart"/>
      <w:r w:rsidRPr="00FF1899">
        <w:rPr>
          <w:lang w:eastAsia="uk-UA"/>
        </w:rPr>
        <w:t>всему</w:t>
      </w:r>
      <w:proofErr w:type="spellEnd"/>
      <w:r w:rsidRPr="00FF1899">
        <w:rPr>
          <w:lang w:eastAsia="uk-UA"/>
        </w:rPr>
        <w:t xml:space="preserve"> спектру услуг </w:t>
      </w:r>
      <w:proofErr w:type="spellStart"/>
      <w:r w:rsidRPr="00FF1899">
        <w:rPr>
          <w:lang w:eastAsia="uk-UA"/>
        </w:rPr>
        <w:t>компании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но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также</w:t>
      </w:r>
      <w:proofErr w:type="spellEnd"/>
      <w:r w:rsidRPr="00FF1899">
        <w:rPr>
          <w:lang w:eastAsia="uk-UA"/>
        </w:rPr>
        <w:t xml:space="preserve"> грамотно и оперативно </w:t>
      </w:r>
      <w:proofErr w:type="spellStart"/>
      <w:r w:rsidRPr="00FF1899">
        <w:rPr>
          <w:lang w:eastAsia="uk-UA"/>
        </w:rPr>
        <w:t>сориентировать</w:t>
      </w:r>
      <w:proofErr w:type="spellEnd"/>
      <w:r w:rsidRPr="00FF1899">
        <w:rPr>
          <w:lang w:eastAsia="uk-UA"/>
        </w:rPr>
        <w:t xml:space="preserve"> Вас в </w:t>
      </w:r>
      <w:proofErr w:type="spellStart"/>
      <w:r w:rsidRPr="00FF1899">
        <w:rPr>
          <w:lang w:eastAsia="uk-UA"/>
        </w:rPr>
        <w:t>текущей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рыночной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ситуации</w:t>
      </w:r>
      <w:proofErr w:type="spellEnd"/>
      <w:r w:rsidRPr="00FF1899">
        <w:rPr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</w:p>
    <w:p w:rsidR="00983ED8" w:rsidRDefault="00983ED8" w:rsidP="00FF1899">
      <w:pPr>
        <w:pStyle w:val="a4"/>
        <w:ind w:firstLine="567"/>
        <w:jc w:val="both"/>
        <w:rPr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lang w:eastAsia="uk-UA"/>
        </w:rPr>
      </w:pPr>
    </w:p>
    <w:p w:rsidR="00FF1899" w:rsidRPr="00FF1899" w:rsidRDefault="00FF1899" w:rsidP="00FF1899">
      <w:pPr>
        <w:pStyle w:val="a4"/>
        <w:numPr>
          <w:ilvl w:val="0"/>
          <w:numId w:val="1"/>
        </w:numPr>
        <w:jc w:val="both"/>
        <w:rPr>
          <w:b/>
          <w:lang w:eastAsia="uk-UA"/>
        </w:rPr>
      </w:pPr>
      <w:proofErr w:type="spellStart"/>
      <w:r w:rsidRPr="00FF1899">
        <w:rPr>
          <w:b/>
          <w:lang w:eastAsia="uk-UA"/>
        </w:rPr>
        <w:t>Накопительный</w:t>
      </w:r>
      <w:proofErr w:type="spellEnd"/>
      <w:r w:rsidRPr="00FF1899">
        <w:rPr>
          <w:b/>
          <w:lang w:eastAsia="uk-UA"/>
        </w:rPr>
        <w:t xml:space="preserve"> бонус на депозит</w:t>
      </w: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  <w:proofErr w:type="spellStart"/>
      <w:r w:rsidRPr="00FF1899">
        <w:rPr>
          <w:lang w:eastAsia="uk-UA"/>
        </w:rPr>
        <w:t>Компания</w:t>
      </w:r>
      <w:proofErr w:type="spellEnd"/>
      <w:r w:rsidRPr="00FF1899">
        <w:rPr>
          <w:lang w:eastAsia="uk-UA"/>
        </w:rPr>
        <w:t xml:space="preserve"> ESTER </w:t>
      </w:r>
      <w:proofErr w:type="spellStart"/>
      <w:r w:rsidRPr="00FF1899">
        <w:rPr>
          <w:lang w:eastAsia="uk-UA"/>
        </w:rPr>
        <w:t>предлагает</w:t>
      </w:r>
      <w:proofErr w:type="spellEnd"/>
      <w:r w:rsidRPr="00FF1899">
        <w:rPr>
          <w:lang w:eastAsia="uk-UA"/>
        </w:rPr>
        <w:t xml:space="preserve"> участие в </w:t>
      </w:r>
      <w:proofErr w:type="spellStart"/>
      <w:r w:rsidRPr="00FF1899">
        <w:rPr>
          <w:lang w:eastAsia="uk-UA"/>
        </w:rPr>
        <w:t>накопительной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бонусной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программе</w:t>
      </w:r>
      <w:proofErr w:type="spellEnd"/>
      <w:r w:rsidRPr="00FF1899">
        <w:rPr>
          <w:lang w:eastAsia="uk-UA"/>
        </w:rPr>
        <w:t xml:space="preserve"> с </w:t>
      </w:r>
      <w:proofErr w:type="spellStart"/>
      <w:r w:rsidRPr="00FF1899">
        <w:rPr>
          <w:lang w:eastAsia="uk-UA"/>
        </w:rPr>
        <w:t>ежемесячными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начислениями</w:t>
      </w:r>
      <w:proofErr w:type="spellEnd"/>
      <w:r w:rsidRPr="00FF1899">
        <w:rPr>
          <w:lang w:eastAsia="uk-UA"/>
        </w:rPr>
        <w:t xml:space="preserve"> - </w:t>
      </w:r>
      <w:proofErr w:type="spellStart"/>
      <w:r w:rsidRPr="00FF1899">
        <w:rPr>
          <w:lang w:eastAsia="uk-UA"/>
        </w:rPr>
        <w:t>из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расчета</w:t>
      </w:r>
      <w:proofErr w:type="spellEnd"/>
      <w:r w:rsidRPr="00FF1899">
        <w:rPr>
          <w:lang w:eastAsia="uk-UA"/>
        </w:rPr>
        <w:t xml:space="preserve"> 25% </w:t>
      </w:r>
      <w:proofErr w:type="spellStart"/>
      <w:r w:rsidRPr="00FF1899">
        <w:rPr>
          <w:lang w:eastAsia="uk-UA"/>
        </w:rPr>
        <w:t>годовых</w:t>
      </w:r>
      <w:proofErr w:type="spellEnd"/>
      <w:r w:rsidRPr="00FF1899">
        <w:rPr>
          <w:lang w:eastAsia="uk-UA"/>
        </w:rPr>
        <w:t xml:space="preserve"> - </w:t>
      </w:r>
      <w:proofErr w:type="spellStart"/>
      <w:r w:rsidRPr="00FF1899">
        <w:rPr>
          <w:lang w:eastAsia="uk-UA"/>
        </w:rPr>
        <w:t>всем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своим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клиентам</w:t>
      </w:r>
      <w:proofErr w:type="spellEnd"/>
      <w:r w:rsidRPr="00FF1899">
        <w:rPr>
          <w:lang w:eastAsia="uk-UA"/>
        </w:rPr>
        <w:t xml:space="preserve"> (не </w:t>
      </w:r>
      <w:proofErr w:type="spellStart"/>
      <w:r w:rsidRPr="00FF1899">
        <w:rPr>
          <w:lang w:eastAsia="uk-UA"/>
        </w:rPr>
        <w:t>только</w:t>
      </w:r>
      <w:proofErr w:type="spellEnd"/>
      <w:r w:rsidRPr="00FF1899">
        <w:rPr>
          <w:lang w:eastAsia="uk-UA"/>
        </w:rPr>
        <w:t xml:space="preserve"> VIP). </w:t>
      </w:r>
      <w:r w:rsidRPr="00FF1899">
        <w:rPr>
          <w:lang w:eastAsia="uk-UA"/>
        </w:rPr>
        <w:br/>
      </w:r>
    </w:p>
    <w:p w:rsidR="00FF1899" w:rsidRPr="00FF1899" w:rsidRDefault="00FF1899" w:rsidP="00FF1899">
      <w:pPr>
        <w:pStyle w:val="a4"/>
        <w:ind w:firstLine="567"/>
        <w:jc w:val="both"/>
        <w:rPr>
          <w:b/>
          <w:i/>
          <w:sz w:val="20"/>
          <w:szCs w:val="20"/>
          <w:lang w:eastAsia="uk-UA"/>
        </w:rPr>
      </w:pPr>
      <w:proofErr w:type="spellStart"/>
      <w:r w:rsidRPr="00FF1899">
        <w:rPr>
          <w:b/>
          <w:i/>
          <w:sz w:val="20"/>
          <w:szCs w:val="20"/>
          <w:lang w:eastAsia="uk-UA"/>
        </w:rPr>
        <w:t>Однако</w:t>
      </w:r>
      <w:proofErr w:type="spellEnd"/>
      <w:r w:rsidRPr="00FF1899">
        <w:rPr>
          <w:b/>
          <w:i/>
          <w:sz w:val="20"/>
          <w:szCs w:val="20"/>
          <w:lang w:eastAsia="uk-UA"/>
        </w:rPr>
        <w:t xml:space="preserve"> </w:t>
      </w:r>
      <w:proofErr w:type="spellStart"/>
      <w:r w:rsidRPr="00FF1899">
        <w:rPr>
          <w:b/>
          <w:i/>
          <w:sz w:val="20"/>
          <w:szCs w:val="20"/>
          <w:lang w:eastAsia="uk-UA"/>
        </w:rPr>
        <w:t>клиентам</w:t>
      </w:r>
      <w:proofErr w:type="spellEnd"/>
      <w:r w:rsidRPr="00FF1899">
        <w:rPr>
          <w:b/>
          <w:i/>
          <w:sz w:val="20"/>
          <w:szCs w:val="20"/>
          <w:lang w:eastAsia="uk-UA"/>
        </w:rPr>
        <w:t xml:space="preserve"> с VIP-статусом </w:t>
      </w:r>
      <w:proofErr w:type="spellStart"/>
      <w:r w:rsidRPr="00FF1899">
        <w:rPr>
          <w:b/>
          <w:i/>
          <w:sz w:val="20"/>
          <w:szCs w:val="20"/>
          <w:lang w:eastAsia="uk-UA"/>
        </w:rPr>
        <w:t>данная</w:t>
      </w:r>
      <w:proofErr w:type="spellEnd"/>
      <w:r w:rsidRPr="00FF1899">
        <w:rPr>
          <w:b/>
          <w:i/>
          <w:sz w:val="20"/>
          <w:szCs w:val="20"/>
          <w:lang w:eastAsia="uk-UA"/>
        </w:rPr>
        <w:t xml:space="preserve"> услуга </w:t>
      </w:r>
      <w:proofErr w:type="spellStart"/>
      <w:r w:rsidRPr="00FF1899">
        <w:rPr>
          <w:b/>
          <w:i/>
          <w:sz w:val="20"/>
          <w:szCs w:val="20"/>
          <w:lang w:eastAsia="uk-UA"/>
        </w:rPr>
        <w:t>предоставляется</w:t>
      </w:r>
      <w:proofErr w:type="spellEnd"/>
      <w:r w:rsidRPr="00FF1899">
        <w:rPr>
          <w:b/>
          <w:i/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b/>
          <w:i/>
          <w:sz w:val="20"/>
          <w:szCs w:val="20"/>
          <w:lang w:eastAsia="uk-UA"/>
        </w:rPr>
        <w:t>специальных</w:t>
      </w:r>
      <w:proofErr w:type="spellEnd"/>
      <w:r w:rsidRPr="00FF1899">
        <w:rPr>
          <w:b/>
          <w:i/>
          <w:sz w:val="20"/>
          <w:szCs w:val="20"/>
          <w:lang w:eastAsia="uk-UA"/>
        </w:rPr>
        <w:t xml:space="preserve"> </w:t>
      </w:r>
      <w:proofErr w:type="spellStart"/>
      <w:r w:rsidRPr="00FF1899">
        <w:rPr>
          <w:b/>
          <w:i/>
          <w:sz w:val="20"/>
          <w:szCs w:val="20"/>
          <w:lang w:eastAsia="uk-UA"/>
        </w:rPr>
        <w:t>льготных</w:t>
      </w:r>
      <w:proofErr w:type="spellEnd"/>
      <w:r w:rsidRPr="00FF1899">
        <w:rPr>
          <w:b/>
          <w:i/>
          <w:sz w:val="20"/>
          <w:szCs w:val="20"/>
          <w:lang w:eastAsia="uk-UA"/>
        </w:rPr>
        <w:t xml:space="preserve"> </w:t>
      </w:r>
      <w:proofErr w:type="spellStart"/>
      <w:r w:rsidRPr="00FF1899">
        <w:rPr>
          <w:b/>
          <w:i/>
          <w:sz w:val="20"/>
          <w:szCs w:val="20"/>
          <w:lang w:eastAsia="uk-UA"/>
        </w:rPr>
        <w:t>условиях</w:t>
      </w:r>
      <w:proofErr w:type="spellEnd"/>
      <w:r w:rsidRPr="00FF1899">
        <w:rPr>
          <w:b/>
          <w:i/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Клиенты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</w:t>
      </w:r>
      <w:proofErr w:type="spellEnd"/>
      <w:r w:rsidRPr="00FF1899">
        <w:rPr>
          <w:sz w:val="20"/>
          <w:szCs w:val="20"/>
          <w:lang w:eastAsia="uk-UA"/>
        </w:rPr>
        <w:t xml:space="preserve"> статусом VIP PLATINUM на </w:t>
      </w:r>
      <w:proofErr w:type="spellStart"/>
      <w:r w:rsidRPr="00FF1899">
        <w:rPr>
          <w:sz w:val="20"/>
          <w:szCs w:val="20"/>
          <w:lang w:eastAsia="uk-UA"/>
        </w:rPr>
        <w:t>тех</w:t>
      </w:r>
      <w:proofErr w:type="spellEnd"/>
      <w:r w:rsidRPr="00FF1899">
        <w:rPr>
          <w:sz w:val="20"/>
          <w:szCs w:val="20"/>
          <w:lang w:eastAsia="uk-UA"/>
        </w:rPr>
        <w:t xml:space="preserve"> же </w:t>
      </w:r>
      <w:proofErr w:type="spellStart"/>
      <w:r w:rsidRPr="00FF1899">
        <w:rPr>
          <w:sz w:val="20"/>
          <w:szCs w:val="20"/>
          <w:lang w:eastAsia="uk-UA"/>
        </w:rPr>
        <w:t>специальных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условиях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получают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еще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более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высокий</w:t>
      </w:r>
      <w:proofErr w:type="spellEnd"/>
      <w:r w:rsidRPr="00FF1899">
        <w:rPr>
          <w:sz w:val="20"/>
          <w:szCs w:val="20"/>
          <w:lang w:eastAsia="uk-UA"/>
        </w:rPr>
        <w:t xml:space="preserve"> процент - </w:t>
      </w:r>
      <w:proofErr w:type="spellStart"/>
      <w:r w:rsidRPr="00FF1899">
        <w:rPr>
          <w:sz w:val="20"/>
          <w:szCs w:val="20"/>
          <w:lang w:eastAsia="uk-UA"/>
        </w:rPr>
        <w:t>из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расчета</w:t>
      </w:r>
      <w:proofErr w:type="spellEnd"/>
      <w:r w:rsidRPr="00FF1899">
        <w:rPr>
          <w:sz w:val="20"/>
          <w:szCs w:val="20"/>
          <w:lang w:eastAsia="uk-UA"/>
        </w:rPr>
        <w:t xml:space="preserve"> 28% </w:t>
      </w:r>
      <w:proofErr w:type="spellStart"/>
      <w:r w:rsidRPr="00FF1899">
        <w:rPr>
          <w:sz w:val="20"/>
          <w:szCs w:val="20"/>
          <w:lang w:eastAsia="uk-UA"/>
        </w:rPr>
        <w:t>годовых</w:t>
      </w:r>
      <w:proofErr w:type="spellEnd"/>
      <w:r w:rsidRPr="00FF1899">
        <w:rPr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Клиенты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</w:t>
      </w:r>
      <w:proofErr w:type="spellEnd"/>
      <w:r w:rsidRPr="00FF1899">
        <w:rPr>
          <w:sz w:val="20"/>
          <w:szCs w:val="20"/>
          <w:lang w:eastAsia="uk-UA"/>
        </w:rPr>
        <w:t xml:space="preserve"> статусом VIP DIAMOND - 29% </w:t>
      </w:r>
      <w:proofErr w:type="spellStart"/>
      <w:r w:rsidRPr="00FF1899">
        <w:rPr>
          <w:sz w:val="20"/>
          <w:szCs w:val="20"/>
          <w:lang w:eastAsia="uk-UA"/>
        </w:rPr>
        <w:t>годовых</w:t>
      </w:r>
      <w:proofErr w:type="spellEnd"/>
      <w:r w:rsidRPr="00FF1899">
        <w:rPr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Клиенты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</w:t>
      </w:r>
      <w:proofErr w:type="spellEnd"/>
      <w:r w:rsidRPr="00FF1899">
        <w:rPr>
          <w:sz w:val="20"/>
          <w:szCs w:val="20"/>
          <w:lang w:eastAsia="uk-UA"/>
        </w:rPr>
        <w:t xml:space="preserve"> статусом VIP LIME - 30% </w:t>
      </w:r>
      <w:proofErr w:type="spellStart"/>
      <w:r w:rsidRPr="00FF1899">
        <w:rPr>
          <w:sz w:val="20"/>
          <w:szCs w:val="20"/>
          <w:lang w:eastAsia="uk-UA"/>
        </w:rPr>
        <w:t>годовых</w:t>
      </w:r>
      <w:proofErr w:type="spellEnd"/>
      <w:r w:rsidRPr="00FF1899">
        <w:rPr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процент за </w:t>
      </w:r>
      <w:proofErr w:type="spellStart"/>
      <w:r w:rsidRPr="00FF1899">
        <w:rPr>
          <w:sz w:val="20"/>
          <w:szCs w:val="20"/>
          <w:lang w:eastAsia="uk-UA"/>
        </w:rPr>
        <w:t>расчетный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зачисляется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начале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следующего</w:t>
      </w:r>
      <w:proofErr w:type="spellEnd"/>
      <w:r w:rsidRPr="00FF1899">
        <w:rPr>
          <w:sz w:val="20"/>
          <w:szCs w:val="20"/>
          <w:lang w:eastAsia="uk-UA"/>
        </w:rPr>
        <w:t xml:space="preserve"> календарного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Клиент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</w:t>
      </w:r>
      <w:proofErr w:type="spellEnd"/>
      <w:r w:rsidRPr="00FF1899">
        <w:rPr>
          <w:sz w:val="20"/>
          <w:szCs w:val="20"/>
          <w:lang w:eastAsia="uk-UA"/>
        </w:rPr>
        <w:t xml:space="preserve"> статусом VIP GOLD </w:t>
      </w:r>
      <w:proofErr w:type="spellStart"/>
      <w:r w:rsidRPr="00FF1899">
        <w:rPr>
          <w:sz w:val="20"/>
          <w:szCs w:val="20"/>
          <w:lang w:eastAsia="uk-UA"/>
        </w:rPr>
        <w:t>получает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бонус </w:t>
      </w:r>
      <w:proofErr w:type="spellStart"/>
      <w:r w:rsidRPr="00FF1899">
        <w:rPr>
          <w:sz w:val="20"/>
          <w:szCs w:val="20"/>
          <w:lang w:eastAsia="uk-UA"/>
        </w:rPr>
        <w:t>из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расчета</w:t>
      </w:r>
      <w:proofErr w:type="spellEnd"/>
      <w:r w:rsidRPr="00FF1899">
        <w:rPr>
          <w:sz w:val="20"/>
          <w:szCs w:val="20"/>
          <w:lang w:eastAsia="uk-UA"/>
        </w:rPr>
        <w:t xml:space="preserve"> 25% </w:t>
      </w:r>
      <w:proofErr w:type="spellStart"/>
      <w:r w:rsidRPr="00FF1899">
        <w:rPr>
          <w:sz w:val="20"/>
          <w:szCs w:val="20"/>
          <w:lang w:eastAsia="uk-UA"/>
        </w:rPr>
        <w:t>годовых</w:t>
      </w:r>
      <w:proofErr w:type="spellEnd"/>
      <w:r w:rsidRPr="00FF1899">
        <w:rPr>
          <w:sz w:val="20"/>
          <w:szCs w:val="20"/>
          <w:lang w:eastAsia="uk-UA"/>
        </w:rPr>
        <w:t xml:space="preserve"> (2,08% в </w:t>
      </w:r>
      <w:proofErr w:type="spellStart"/>
      <w:r w:rsidRPr="00FF1899">
        <w:rPr>
          <w:sz w:val="20"/>
          <w:szCs w:val="20"/>
          <w:lang w:eastAsia="uk-UA"/>
        </w:rPr>
        <w:t>месяц</w:t>
      </w:r>
      <w:proofErr w:type="spellEnd"/>
      <w:r w:rsidRPr="00FF1899">
        <w:rPr>
          <w:sz w:val="20"/>
          <w:szCs w:val="20"/>
          <w:lang w:eastAsia="uk-UA"/>
        </w:rPr>
        <w:t xml:space="preserve">), а </w:t>
      </w:r>
      <w:proofErr w:type="spellStart"/>
      <w:r w:rsidRPr="00FF1899">
        <w:rPr>
          <w:sz w:val="20"/>
          <w:szCs w:val="20"/>
          <w:lang w:eastAsia="uk-UA"/>
        </w:rPr>
        <w:t>клиент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</w:t>
      </w:r>
      <w:proofErr w:type="spellEnd"/>
      <w:r w:rsidRPr="00FF1899">
        <w:rPr>
          <w:sz w:val="20"/>
          <w:szCs w:val="20"/>
          <w:lang w:eastAsia="uk-UA"/>
        </w:rPr>
        <w:t xml:space="preserve"> статусом VIP PLATIMUM </w:t>
      </w:r>
      <w:proofErr w:type="spellStart"/>
      <w:r w:rsidRPr="00FF1899">
        <w:rPr>
          <w:sz w:val="20"/>
          <w:szCs w:val="20"/>
          <w:lang w:eastAsia="uk-UA"/>
        </w:rPr>
        <w:t>получает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бонус </w:t>
      </w:r>
      <w:proofErr w:type="spellStart"/>
      <w:r w:rsidRPr="00FF1899">
        <w:rPr>
          <w:sz w:val="20"/>
          <w:szCs w:val="20"/>
          <w:lang w:eastAsia="uk-UA"/>
        </w:rPr>
        <w:t>из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расчета</w:t>
      </w:r>
      <w:proofErr w:type="spellEnd"/>
      <w:r w:rsidRPr="00FF1899">
        <w:rPr>
          <w:sz w:val="20"/>
          <w:szCs w:val="20"/>
          <w:lang w:eastAsia="uk-UA"/>
        </w:rPr>
        <w:t xml:space="preserve"> 28% </w:t>
      </w:r>
      <w:proofErr w:type="spellStart"/>
      <w:r w:rsidRPr="00FF1899">
        <w:rPr>
          <w:sz w:val="20"/>
          <w:szCs w:val="20"/>
          <w:lang w:eastAsia="uk-UA"/>
        </w:rPr>
        <w:t>годовых</w:t>
      </w:r>
      <w:proofErr w:type="spellEnd"/>
      <w:r w:rsidRPr="00FF1899">
        <w:rPr>
          <w:sz w:val="20"/>
          <w:szCs w:val="20"/>
          <w:lang w:eastAsia="uk-UA"/>
        </w:rPr>
        <w:t xml:space="preserve"> (2,33% в </w:t>
      </w:r>
      <w:proofErr w:type="spellStart"/>
      <w:r w:rsidRPr="00FF1899">
        <w:rPr>
          <w:sz w:val="20"/>
          <w:szCs w:val="20"/>
          <w:lang w:eastAsia="uk-UA"/>
        </w:rPr>
        <w:t>месяц</w:t>
      </w:r>
      <w:proofErr w:type="spellEnd"/>
      <w:r w:rsidRPr="00FF1899">
        <w:rPr>
          <w:sz w:val="20"/>
          <w:szCs w:val="20"/>
          <w:lang w:eastAsia="uk-UA"/>
        </w:rPr>
        <w:t>).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процент </w:t>
      </w:r>
      <w:proofErr w:type="spellStart"/>
      <w:r w:rsidRPr="00FF1899">
        <w:rPr>
          <w:sz w:val="20"/>
          <w:szCs w:val="20"/>
          <w:lang w:eastAsia="uk-UA"/>
        </w:rPr>
        <w:t>начисляется</w:t>
      </w:r>
      <w:proofErr w:type="spellEnd"/>
      <w:r w:rsidRPr="00FF1899">
        <w:rPr>
          <w:sz w:val="20"/>
          <w:szCs w:val="20"/>
          <w:lang w:eastAsia="uk-UA"/>
        </w:rPr>
        <w:t xml:space="preserve"> VIP </w:t>
      </w:r>
      <w:proofErr w:type="spellStart"/>
      <w:r w:rsidRPr="00FF1899">
        <w:rPr>
          <w:sz w:val="20"/>
          <w:szCs w:val="20"/>
          <w:lang w:eastAsia="uk-UA"/>
        </w:rPr>
        <w:t>клиенту</w:t>
      </w:r>
      <w:proofErr w:type="spellEnd"/>
      <w:r w:rsidRPr="00FF1899">
        <w:rPr>
          <w:sz w:val="20"/>
          <w:szCs w:val="20"/>
          <w:lang w:eastAsia="uk-UA"/>
        </w:rPr>
        <w:t xml:space="preserve"> за все </w:t>
      </w:r>
      <w:proofErr w:type="spellStart"/>
      <w:r w:rsidRPr="00FF1899">
        <w:rPr>
          <w:sz w:val="20"/>
          <w:szCs w:val="20"/>
          <w:lang w:eastAsia="uk-UA"/>
        </w:rPr>
        <w:t>месяцы</w:t>
      </w:r>
      <w:proofErr w:type="spellEnd"/>
      <w:r w:rsidRPr="00FF1899">
        <w:rPr>
          <w:sz w:val="20"/>
          <w:szCs w:val="20"/>
          <w:lang w:eastAsia="uk-UA"/>
        </w:rPr>
        <w:t xml:space="preserve">,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которых</w:t>
      </w:r>
      <w:proofErr w:type="spellEnd"/>
      <w:r w:rsidRPr="00FF1899">
        <w:rPr>
          <w:sz w:val="20"/>
          <w:szCs w:val="20"/>
          <w:lang w:eastAsia="uk-UA"/>
        </w:rPr>
        <w:t xml:space="preserve"> не </w:t>
      </w:r>
      <w:proofErr w:type="spellStart"/>
      <w:r w:rsidRPr="00FF1899">
        <w:rPr>
          <w:sz w:val="20"/>
          <w:szCs w:val="20"/>
          <w:lang w:eastAsia="uk-UA"/>
        </w:rPr>
        <w:t>производилось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снятие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денежных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счета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Условием</w:t>
      </w:r>
      <w:proofErr w:type="spellEnd"/>
      <w:r w:rsidRPr="00FF1899">
        <w:rPr>
          <w:sz w:val="20"/>
          <w:szCs w:val="20"/>
          <w:lang w:eastAsia="uk-UA"/>
        </w:rPr>
        <w:t xml:space="preserve"> для </w:t>
      </w:r>
      <w:proofErr w:type="spellStart"/>
      <w:r w:rsidRPr="00FF1899">
        <w:rPr>
          <w:sz w:val="20"/>
          <w:szCs w:val="20"/>
          <w:lang w:eastAsia="uk-UA"/>
        </w:rPr>
        <w:t>начисления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накопительного</w:t>
      </w:r>
      <w:proofErr w:type="spellEnd"/>
      <w:r w:rsidRPr="00FF1899">
        <w:rPr>
          <w:sz w:val="20"/>
          <w:szCs w:val="20"/>
          <w:lang w:eastAsia="uk-UA"/>
        </w:rPr>
        <w:t xml:space="preserve"> процента </w:t>
      </w:r>
      <w:proofErr w:type="spellStart"/>
      <w:r w:rsidRPr="00FF1899">
        <w:rPr>
          <w:sz w:val="20"/>
          <w:szCs w:val="20"/>
          <w:lang w:eastAsia="uk-UA"/>
        </w:rPr>
        <w:t>является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поддержание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минимального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уровня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торговой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активности</w:t>
      </w:r>
      <w:proofErr w:type="spellEnd"/>
      <w:r w:rsidRPr="00FF1899">
        <w:rPr>
          <w:sz w:val="20"/>
          <w:szCs w:val="20"/>
          <w:lang w:eastAsia="uk-UA"/>
        </w:rPr>
        <w:t xml:space="preserve"> по </w:t>
      </w:r>
      <w:proofErr w:type="spellStart"/>
      <w:r w:rsidRPr="00FF1899">
        <w:rPr>
          <w:sz w:val="20"/>
          <w:szCs w:val="20"/>
          <w:lang w:eastAsia="uk-UA"/>
        </w:rPr>
        <w:t>счету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Чтобы</w:t>
      </w:r>
      <w:proofErr w:type="spellEnd"/>
      <w:r w:rsidRPr="00FF1899">
        <w:rPr>
          <w:sz w:val="20"/>
          <w:szCs w:val="20"/>
          <w:lang w:eastAsia="uk-UA"/>
        </w:rPr>
        <w:t xml:space="preserve"> на VIP-</w:t>
      </w:r>
      <w:proofErr w:type="spellStart"/>
      <w:r w:rsidRPr="00FF1899">
        <w:rPr>
          <w:sz w:val="20"/>
          <w:szCs w:val="20"/>
          <w:lang w:eastAsia="uk-UA"/>
        </w:rPr>
        <w:t>счет</w:t>
      </w:r>
      <w:proofErr w:type="spellEnd"/>
      <w:r w:rsidRPr="00FF1899">
        <w:rPr>
          <w:sz w:val="20"/>
          <w:szCs w:val="20"/>
          <w:lang w:eastAsia="uk-UA"/>
        </w:rPr>
        <w:t xml:space="preserve"> по </w:t>
      </w:r>
      <w:proofErr w:type="spellStart"/>
      <w:r w:rsidRPr="00FF1899">
        <w:rPr>
          <w:sz w:val="20"/>
          <w:szCs w:val="20"/>
          <w:lang w:eastAsia="uk-UA"/>
        </w:rPr>
        <w:t>итогам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был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начислен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процент, </w:t>
      </w:r>
      <w:proofErr w:type="spellStart"/>
      <w:r w:rsidRPr="00FF1899">
        <w:rPr>
          <w:sz w:val="20"/>
          <w:szCs w:val="20"/>
          <w:lang w:eastAsia="uk-UA"/>
        </w:rPr>
        <w:t>количество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закрытых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лотов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должно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быть</w:t>
      </w:r>
      <w:proofErr w:type="spellEnd"/>
      <w:r w:rsidRPr="00FF1899">
        <w:rPr>
          <w:sz w:val="20"/>
          <w:szCs w:val="20"/>
          <w:lang w:eastAsia="uk-UA"/>
        </w:rPr>
        <w:t xml:space="preserve"> не </w:t>
      </w:r>
      <w:proofErr w:type="spellStart"/>
      <w:r w:rsidRPr="00FF1899">
        <w:rPr>
          <w:sz w:val="20"/>
          <w:szCs w:val="20"/>
          <w:lang w:eastAsia="uk-UA"/>
        </w:rPr>
        <w:t>меньше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суммы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на начало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выраженной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тысячах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США. </w:t>
      </w:r>
      <w:proofErr w:type="spellStart"/>
      <w:r w:rsidRPr="00FF1899">
        <w:rPr>
          <w:sz w:val="20"/>
          <w:szCs w:val="20"/>
          <w:lang w:eastAsia="uk-UA"/>
        </w:rPr>
        <w:t>Например</w:t>
      </w:r>
      <w:proofErr w:type="spellEnd"/>
      <w:r w:rsidRPr="00FF1899">
        <w:rPr>
          <w:sz w:val="20"/>
          <w:szCs w:val="20"/>
          <w:lang w:eastAsia="uk-UA"/>
        </w:rPr>
        <w:t xml:space="preserve">, 100 </w:t>
      </w:r>
      <w:proofErr w:type="spellStart"/>
      <w:r w:rsidRPr="00FF1899">
        <w:rPr>
          <w:sz w:val="20"/>
          <w:szCs w:val="20"/>
          <w:lang w:eastAsia="uk-UA"/>
        </w:rPr>
        <w:t>лотов</w:t>
      </w:r>
      <w:proofErr w:type="spellEnd"/>
      <w:r w:rsidRPr="00FF1899">
        <w:rPr>
          <w:sz w:val="20"/>
          <w:szCs w:val="20"/>
          <w:lang w:eastAsia="uk-UA"/>
        </w:rPr>
        <w:t xml:space="preserve"> для 100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на начало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, 150 </w:t>
      </w:r>
      <w:proofErr w:type="spellStart"/>
      <w:r w:rsidRPr="00FF1899">
        <w:rPr>
          <w:sz w:val="20"/>
          <w:szCs w:val="20"/>
          <w:lang w:eastAsia="uk-UA"/>
        </w:rPr>
        <w:t>лотов</w:t>
      </w:r>
      <w:proofErr w:type="spellEnd"/>
      <w:r w:rsidRPr="00FF1899">
        <w:rPr>
          <w:sz w:val="20"/>
          <w:szCs w:val="20"/>
          <w:lang w:eastAsia="uk-UA"/>
        </w:rPr>
        <w:t xml:space="preserve"> для </w:t>
      </w:r>
      <w:proofErr w:type="spellStart"/>
      <w:r w:rsidRPr="00FF1899">
        <w:rPr>
          <w:sz w:val="20"/>
          <w:szCs w:val="20"/>
          <w:lang w:eastAsia="uk-UA"/>
        </w:rPr>
        <w:t>суммы</w:t>
      </w:r>
      <w:proofErr w:type="spellEnd"/>
      <w:r w:rsidRPr="00FF1899">
        <w:rPr>
          <w:sz w:val="20"/>
          <w:szCs w:val="20"/>
          <w:lang w:eastAsia="uk-UA"/>
        </w:rPr>
        <w:t xml:space="preserve"> в 150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и так </w:t>
      </w:r>
      <w:proofErr w:type="spellStart"/>
      <w:r w:rsidRPr="00FF1899">
        <w:rPr>
          <w:sz w:val="20"/>
          <w:szCs w:val="20"/>
          <w:lang w:eastAsia="uk-UA"/>
        </w:rPr>
        <w:t>далее</w:t>
      </w:r>
      <w:proofErr w:type="spellEnd"/>
      <w:r w:rsidRPr="00FF1899">
        <w:rPr>
          <w:sz w:val="20"/>
          <w:szCs w:val="20"/>
          <w:lang w:eastAsia="uk-UA"/>
        </w:rPr>
        <w:t xml:space="preserve">. При </w:t>
      </w:r>
      <w:proofErr w:type="spellStart"/>
      <w:r w:rsidRPr="00FF1899">
        <w:rPr>
          <w:sz w:val="20"/>
          <w:szCs w:val="20"/>
          <w:lang w:eastAsia="uk-UA"/>
        </w:rPr>
        <w:t>расчете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количества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лотов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учитываются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только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лоты</w:t>
      </w:r>
      <w:proofErr w:type="spellEnd"/>
      <w:r w:rsidRPr="00FF1899">
        <w:rPr>
          <w:sz w:val="20"/>
          <w:szCs w:val="20"/>
          <w:lang w:eastAsia="uk-UA"/>
        </w:rPr>
        <w:t xml:space="preserve"> по </w:t>
      </w:r>
      <w:proofErr w:type="spellStart"/>
      <w:r w:rsidRPr="00FF1899">
        <w:rPr>
          <w:sz w:val="20"/>
          <w:szCs w:val="20"/>
          <w:lang w:eastAsia="uk-UA"/>
        </w:rPr>
        <w:t>инструментам</w:t>
      </w:r>
      <w:proofErr w:type="spellEnd"/>
      <w:r w:rsidRPr="00FF1899">
        <w:rPr>
          <w:sz w:val="20"/>
          <w:szCs w:val="20"/>
          <w:lang w:eastAsia="uk-UA"/>
        </w:rPr>
        <w:t xml:space="preserve"> FOREX и CFD на </w:t>
      </w:r>
      <w:proofErr w:type="spellStart"/>
      <w:r w:rsidRPr="00FF1899">
        <w:rPr>
          <w:sz w:val="20"/>
          <w:szCs w:val="20"/>
          <w:lang w:eastAsia="uk-UA"/>
        </w:rPr>
        <w:t>металлы</w:t>
      </w:r>
      <w:proofErr w:type="spellEnd"/>
      <w:r w:rsidRPr="00FF1899">
        <w:rPr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Обращаем</w:t>
      </w:r>
      <w:proofErr w:type="spellEnd"/>
      <w:r w:rsidRPr="00FF1899">
        <w:rPr>
          <w:sz w:val="20"/>
          <w:szCs w:val="20"/>
          <w:lang w:eastAsia="uk-UA"/>
        </w:rPr>
        <w:t xml:space="preserve"> Ваше </w:t>
      </w:r>
      <w:proofErr w:type="spellStart"/>
      <w:r w:rsidRPr="00FF1899">
        <w:rPr>
          <w:sz w:val="20"/>
          <w:szCs w:val="20"/>
          <w:lang w:eastAsia="uk-UA"/>
        </w:rPr>
        <w:t>внимание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что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случае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наличия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счете</w:t>
      </w:r>
      <w:proofErr w:type="spellEnd"/>
      <w:r w:rsidRPr="00FF1899">
        <w:rPr>
          <w:sz w:val="20"/>
          <w:szCs w:val="20"/>
          <w:lang w:eastAsia="uk-UA"/>
        </w:rPr>
        <w:t xml:space="preserve"> любого </w:t>
      </w:r>
      <w:proofErr w:type="spellStart"/>
      <w:r w:rsidRPr="00FF1899">
        <w:rPr>
          <w:sz w:val="20"/>
          <w:szCs w:val="20"/>
          <w:lang w:eastAsia="uk-UA"/>
        </w:rPr>
        <w:t>вида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бонусов</w:t>
      </w:r>
      <w:proofErr w:type="spellEnd"/>
      <w:r w:rsidRPr="00FF1899">
        <w:rPr>
          <w:sz w:val="20"/>
          <w:szCs w:val="20"/>
          <w:lang w:eastAsia="uk-UA"/>
        </w:rPr>
        <w:t xml:space="preserve">, в рамках </w:t>
      </w:r>
      <w:proofErr w:type="spellStart"/>
      <w:r w:rsidRPr="00FF1899">
        <w:rPr>
          <w:sz w:val="20"/>
          <w:szCs w:val="20"/>
          <w:lang w:eastAsia="uk-UA"/>
        </w:rPr>
        <w:t>различных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программ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проводимых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компанией</w:t>
      </w:r>
      <w:proofErr w:type="spellEnd"/>
      <w:r w:rsidRPr="00FF1899">
        <w:rPr>
          <w:sz w:val="20"/>
          <w:szCs w:val="20"/>
          <w:lang w:eastAsia="uk-UA"/>
        </w:rPr>
        <w:t xml:space="preserve"> ESTER, </w:t>
      </w:r>
      <w:proofErr w:type="spellStart"/>
      <w:r w:rsidRPr="00FF1899">
        <w:rPr>
          <w:sz w:val="20"/>
          <w:szCs w:val="20"/>
          <w:lang w:eastAsia="uk-UA"/>
        </w:rPr>
        <w:t>сумма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всех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действующих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автоматически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включается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сумму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денежных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на начало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. По </w:t>
      </w:r>
      <w:proofErr w:type="spellStart"/>
      <w:r w:rsidRPr="00FF1899">
        <w:rPr>
          <w:sz w:val="20"/>
          <w:szCs w:val="20"/>
          <w:lang w:eastAsia="uk-UA"/>
        </w:rPr>
        <w:t>этой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причине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количество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закрытых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лотов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необходимое</w:t>
      </w:r>
      <w:proofErr w:type="spellEnd"/>
      <w:r w:rsidRPr="00FF1899">
        <w:rPr>
          <w:sz w:val="20"/>
          <w:szCs w:val="20"/>
          <w:lang w:eastAsia="uk-UA"/>
        </w:rPr>
        <w:t xml:space="preserve"> для </w:t>
      </w:r>
      <w:proofErr w:type="spellStart"/>
      <w:r w:rsidRPr="00FF1899">
        <w:rPr>
          <w:sz w:val="20"/>
          <w:szCs w:val="20"/>
          <w:lang w:eastAsia="uk-UA"/>
        </w:rPr>
        <w:t>начисления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процентов</w:t>
      </w:r>
      <w:proofErr w:type="spellEnd"/>
      <w:r w:rsidRPr="00FF1899">
        <w:rPr>
          <w:sz w:val="20"/>
          <w:szCs w:val="20"/>
          <w:lang w:eastAsia="uk-UA"/>
        </w:rPr>
        <w:t xml:space="preserve"> по </w:t>
      </w:r>
      <w:proofErr w:type="spellStart"/>
      <w:r w:rsidRPr="00FF1899">
        <w:rPr>
          <w:sz w:val="20"/>
          <w:szCs w:val="20"/>
          <w:lang w:eastAsia="uk-UA"/>
        </w:rPr>
        <w:t>итогам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очередного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определяется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исходя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из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полной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суммы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на начало </w:t>
      </w:r>
      <w:proofErr w:type="spellStart"/>
      <w:r w:rsidRPr="00FF1899">
        <w:rPr>
          <w:sz w:val="20"/>
          <w:szCs w:val="20"/>
          <w:lang w:eastAsia="uk-UA"/>
        </w:rPr>
        <w:t>этого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, в </w:t>
      </w:r>
      <w:proofErr w:type="spellStart"/>
      <w:r w:rsidRPr="00FF1899">
        <w:rPr>
          <w:sz w:val="20"/>
          <w:szCs w:val="20"/>
          <w:lang w:eastAsia="uk-UA"/>
        </w:rPr>
        <w:t>которую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включены</w:t>
      </w:r>
      <w:proofErr w:type="spellEnd"/>
      <w:r w:rsidRPr="00FF1899">
        <w:rPr>
          <w:sz w:val="20"/>
          <w:szCs w:val="20"/>
          <w:lang w:eastAsia="uk-UA"/>
        </w:rPr>
        <w:t xml:space="preserve"> и </w:t>
      </w:r>
      <w:proofErr w:type="spellStart"/>
      <w:r w:rsidRPr="00FF1899">
        <w:rPr>
          <w:sz w:val="20"/>
          <w:szCs w:val="20"/>
          <w:lang w:eastAsia="uk-UA"/>
        </w:rPr>
        <w:t>бонусы</w:t>
      </w:r>
      <w:proofErr w:type="spellEnd"/>
      <w:r w:rsidRPr="00FF1899">
        <w:rPr>
          <w:sz w:val="20"/>
          <w:szCs w:val="20"/>
          <w:lang w:eastAsia="uk-UA"/>
        </w:rPr>
        <w:t xml:space="preserve">. В </w:t>
      </w:r>
      <w:proofErr w:type="spellStart"/>
      <w:r w:rsidRPr="00FF1899">
        <w:rPr>
          <w:sz w:val="20"/>
          <w:szCs w:val="20"/>
          <w:lang w:eastAsia="uk-UA"/>
        </w:rPr>
        <w:t>приведенном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выше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примере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под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суммой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понимается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также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полная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. И </w:t>
      </w:r>
      <w:proofErr w:type="spellStart"/>
      <w:r w:rsidRPr="00FF1899">
        <w:rPr>
          <w:sz w:val="20"/>
          <w:szCs w:val="20"/>
          <w:lang w:eastAsia="uk-UA"/>
        </w:rPr>
        <w:t>если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собственные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составляют</w:t>
      </w:r>
      <w:proofErr w:type="spellEnd"/>
      <w:r w:rsidRPr="00FF1899">
        <w:rPr>
          <w:sz w:val="20"/>
          <w:szCs w:val="20"/>
          <w:lang w:eastAsia="uk-UA"/>
        </w:rPr>
        <w:t xml:space="preserve"> 100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, с </w:t>
      </w:r>
      <w:proofErr w:type="spellStart"/>
      <w:r w:rsidRPr="00FF1899">
        <w:rPr>
          <w:sz w:val="20"/>
          <w:szCs w:val="20"/>
          <w:lang w:eastAsia="uk-UA"/>
        </w:rPr>
        <w:t>учетом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текущих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прибылей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или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убытков</w:t>
      </w:r>
      <w:proofErr w:type="spellEnd"/>
      <w:r w:rsidRPr="00FF1899">
        <w:rPr>
          <w:sz w:val="20"/>
          <w:szCs w:val="20"/>
          <w:lang w:eastAsia="uk-UA"/>
        </w:rPr>
        <w:t xml:space="preserve"> по </w:t>
      </w:r>
      <w:proofErr w:type="spellStart"/>
      <w:r w:rsidRPr="00FF1899">
        <w:rPr>
          <w:sz w:val="20"/>
          <w:szCs w:val="20"/>
          <w:lang w:eastAsia="uk-UA"/>
        </w:rPr>
        <w:t>всем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позициям</w:t>
      </w:r>
      <w:proofErr w:type="spellEnd"/>
      <w:r w:rsidRPr="00FF1899">
        <w:rPr>
          <w:sz w:val="20"/>
          <w:szCs w:val="20"/>
          <w:lang w:eastAsia="uk-UA"/>
        </w:rPr>
        <w:t xml:space="preserve">, и </w:t>
      </w:r>
      <w:proofErr w:type="spellStart"/>
      <w:r w:rsidRPr="00FF1899">
        <w:rPr>
          <w:sz w:val="20"/>
          <w:szCs w:val="20"/>
          <w:lang w:eastAsia="uk-UA"/>
        </w:rPr>
        <w:t>допустим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еще</w:t>
      </w:r>
      <w:proofErr w:type="spellEnd"/>
      <w:r w:rsidRPr="00FF1899">
        <w:rPr>
          <w:sz w:val="20"/>
          <w:szCs w:val="20"/>
          <w:lang w:eastAsia="uk-UA"/>
        </w:rPr>
        <w:t xml:space="preserve"> 10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составляют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бонусы</w:t>
      </w:r>
      <w:proofErr w:type="spellEnd"/>
      <w:r w:rsidRPr="00FF1899">
        <w:rPr>
          <w:sz w:val="20"/>
          <w:szCs w:val="20"/>
          <w:lang w:eastAsia="uk-UA"/>
        </w:rPr>
        <w:t xml:space="preserve">, то </w:t>
      </w:r>
      <w:proofErr w:type="spellStart"/>
      <w:r w:rsidRPr="00FF1899">
        <w:rPr>
          <w:sz w:val="20"/>
          <w:szCs w:val="20"/>
          <w:lang w:eastAsia="uk-UA"/>
        </w:rPr>
        <w:t>полная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считается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равной</w:t>
      </w:r>
      <w:proofErr w:type="spellEnd"/>
      <w:r w:rsidRPr="00FF1899">
        <w:rPr>
          <w:sz w:val="20"/>
          <w:szCs w:val="20"/>
          <w:lang w:eastAsia="uk-UA"/>
        </w:rPr>
        <w:t xml:space="preserve"> 110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, а для </w:t>
      </w:r>
      <w:proofErr w:type="spellStart"/>
      <w:r w:rsidRPr="00FF1899">
        <w:rPr>
          <w:sz w:val="20"/>
          <w:szCs w:val="20"/>
          <w:lang w:eastAsia="uk-UA"/>
        </w:rPr>
        <w:t>получения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конце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клиенту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потребуется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закрыть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счете</w:t>
      </w:r>
      <w:proofErr w:type="spellEnd"/>
      <w:r w:rsidRPr="00FF1899">
        <w:rPr>
          <w:sz w:val="20"/>
          <w:szCs w:val="20"/>
          <w:lang w:eastAsia="uk-UA"/>
        </w:rPr>
        <w:t xml:space="preserve"> не </w:t>
      </w:r>
      <w:proofErr w:type="spellStart"/>
      <w:r w:rsidRPr="00FF1899">
        <w:rPr>
          <w:sz w:val="20"/>
          <w:szCs w:val="20"/>
          <w:lang w:eastAsia="uk-UA"/>
        </w:rPr>
        <w:t>менее</w:t>
      </w:r>
      <w:proofErr w:type="spellEnd"/>
      <w:r w:rsidRPr="00FF1899">
        <w:rPr>
          <w:sz w:val="20"/>
          <w:szCs w:val="20"/>
          <w:lang w:eastAsia="uk-UA"/>
        </w:rPr>
        <w:t xml:space="preserve"> 110 </w:t>
      </w:r>
      <w:proofErr w:type="spellStart"/>
      <w:r w:rsidRPr="00FF1899">
        <w:rPr>
          <w:sz w:val="20"/>
          <w:szCs w:val="20"/>
          <w:lang w:eastAsia="uk-UA"/>
        </w:rPr>
        <w:t>лотов</w:t>
      </w:r>
      <w:proofErr w:type="spellEnd"/>
      <w:r w:rsidRPr="00FF1899">
        <w:rPr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t xml:space="preserve"> </w:t>
      </w:r>
      <w:r w:rsidRPr="00FF1899">
        <w:rPr>
          <w:sz w:val="20"/>
          <w:szCs w:val="20"/>
          <w:lang w:eastAsia="uk-UA"/>
        </w:rPr>
        <w:sym w:font="Wingdings 2" w:char="F052"/>
      </w:r>
      <w:r w:rsidRPr="00FF1899">
        <w:rPr>
          <w:sz w:val="20"/>
          <w:szCs w:val="20"/>
          <w:lang w:eastAsia="uk-UA"/>
        </w:rPr>
        <w:t xml:space="preserve">В то же </w:t>
      </w:r>
      <w:proofErr w:type="spellStart"/>
      <w:r w:rsidRPr="00FF1899">
        <w:rPr>
          <w:sz w:val="20"/>
          <w:szCs w:val="20"/>
          <w:lang w:eastAsia="uk-UA"/>
        </w:rPr>
        <w:t>время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действующие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бонусы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конце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НЕ </w:t>
      </w:r>
      <w:proofErr w:type="spellStart"/>
      <w:r w:rsidRPr="00FF1899">
        <w:rPr>
          <w:sz w:val="20"/>
          <w:szCs w:val="20"/>
          <w:lang w:eastAsia="uk-UA"/>
        </w:rPr>
        <w:t>включаются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базовую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расчетную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сумму</w:t>
      </w:r>
      <w:proofErr w:type="spellEnd"/>
      <w:r w:rsidRPr="00FF1899">
        <w:rPr>
          <w:sz w:val="20"/>
          <w:szCs w:val="20"/>
          <w:lang w:eastAsia="uk-UA"/>
        </w:rPr>
        <w:t xml:space="preserve">, на </w:t>
      </w:r>
      <w:proofErr w:type="spellStart"/>
      <w:r w:rsidRPr="00FF1899">
        <w:rPr>
          <w:sz w:val="20"/>
          <w:szCs w:val="20"/>
          <w:lang w:eastAsia="uk-UA"/>
        </w:rPr>
        <w:t>которую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итоге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начисляется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процент.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lastRenderedPageBreak/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Базовой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расчетной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суммой</w:t>
      </w:r>
      <w:proofErr w:type="spellEnd"/>
      <w:r w:rsidRPr="00FF1899">
        <w:rPr>
          <w:sz w:val="20"/>
          <w:szCs w:val="20"/>
          <w:lang w:eastAsia="uk-UA"/>
        </w:rPr>
        <w:t xml:space="preserve"> для </w:t>
      </w:r>
      <w:proofErr w:type="spellStart"/>
      <w:r w:rsidRPr="00FF1899">
        <w:rPr>
          <w:sz w:val="20"/>
          <w:szCs w:val="20"/>
          <w:lang w:eastAsia="uk-UA"/>
        </w:rPr>
        <w:t>начисления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накопительного</w:t>
      </w:r>
      <w:proofErr w:type="spellEnd"/>
      <w:r w:rsidRPr="00FF1899">
        <w:rPr>
          <w:sz w:val="20"/>
          <w:szCs w:val="20"/>
          <w:lang w:eastAsia="uk-UA"/>
        </w:rPr>
        <w:t xml:space="preserve"> процента (</w:t>
      </w:r>
      <w:proofErr w:type="spellStart"/>
      <w:r w:rsidRPr="00FF1899">
        <w:rPr>
          <w:sz w:val="20"/>
          <w:szCs w:val="20"/>
          <w:lang w:eastAsia="uk-UA"/>
        </w:rPr>
        <w:t>ежемесячно</w:t>
      </w:r>
      <w:proofErr w:type="spellEnd"/>
      <w:r w:rsidRPr="00FF1899">
        <w:rPr>
          <w:sz w:val="20"/>
          <w:szCs w:val="20"/>
          <w:lang w:eastAsia="uk-UA"/>
        </w:rPr>
        <w:t xml:space="preserve">) </w:t>
      </w:r>
      <w:proofErr w:type="spellStart"/>
      <w:r w:rsidRPr="00FF1899">
        <w:rPr>
          <w:sz w:val="20"/>
          <w:szCs w:val="20"/>
          <w:lang w:eastAsia="uk-UA"/>
        </w:rPr>
        <w:t>служит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полная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собственных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клиента</w:t>
      </w:r>
      <w:proofErr w:type="spellEnd"/>
      <w:r w:rsidRPr="00FF1899">
        <w:rPr>
          <w:sz w:val="20"/>
          <w:szCs w:val="20"/>
          <w:lang w:eastAsia="uk-UA"/>
        </w:rPr>
        <w:t xml:space="preserve"> по </w:t>
      </w:r>
      <w:proofErr w:type="spellStart"/>
      <w:r w:rsidRPr="00FF1899">
        <w:rPr>
          <w:sz w:val="20"/>
          <w:szCs w:val="20"/>
          <w:lang w:eastAsia="uk-UA"/>
        </w:rPr>
        <w:t>состоянию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конец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, за </w:t>
      </w:r>
      <w:proofErr w:type="spellStart"/>
      <w:r w:rsidRPr="00FF1899">
        <w:rPr>
          <w:sz w:val="20"/>
          <w:szCs w:val="20"/>
          <w:lang w:eastAsia="uk-UA"/>
        </w:rPr>
        <w:t>вычетом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внесенных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непосредственно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Иными</w:t>
      </w:r>
      <w:proofErr w:type="spellEnd"/>
      <w:r w:rsidRPr="00FF1899">
        <w:rPr>
          <w:sz w:val="20"/>
          <w:szCs w:val="20"/>
          <w:lang w:eastAsia="uk-UA"/>
        </w:rPr>
        <w:t xml:space="preserve"> словами, </w:t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процент на </w:t>
      </w:r>
      <w:proofErr w:type="spellStart"/>
      <w:r w:rsidRPr="00FF1899">
        <w:rPr>
          <w:sz w:val="20"/>
          <w:szCs w:val="20"/>
          <w:lang w:eastAsia="uk-UA"/>
        </w:rPr>
        <w:t>бонусы</w:t>
      </w:r>
      <w:proofErr w:type="spellEnd"/>
      <w:r w:rsidRPr="00FF1899">
        <w:rPr>
          <w:sz w:val="20"/>
          <w:szCs w:val="20"/>
          <w:lang w:eastAsia="uk-UA"/>
        </w:rPr>
        <w:t xml:space="preserve"> и на </w:t>
      </w:r>
      <w:proofErr w:type="spellStart"/>
      <w:r w:rsidRPr="00FF1899">
        <w:rPr>
          <w:sz w:val="20"/>
          <w:szCs w:val="20"/>
          <w:lang w:eastAsia="uk-UA"/>
        </w:rPr>
        <w:t>вновь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поступившие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средства</w:t>
      </w:r>
      <w:proofErr w:type="spellEnd"/>
      <w:r w:rsidRPr="00FF1899">
        <w:rPr>
          <w:sz w:val="20"/>
          <w:szCs w:val="20"/>
          <w:lang w:eastAsia="uk-UA"/>
        </w:rPr>
        <w:t xml:space="preserve"> за </w:t>
      </w:r>
      <w:proofErr w:type="spellStart"/>
      <w:r w:rsidRPr="00FF1899">
        <w:rPr>
          <w:sz w:val="20"/>
          <w:szCs w:val="20"/>
          <w:lang w:eastAsia="uk-UA"/>
        </w:rPr>
        <w:t>неполный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</w:t>
      </w:r>
      <w:proofErr w:type="spellEnd"/>
      <w:r w:rsidRPr="00FF1899">
        <w:rPr>
          <w:sz w:val="20"/>
          <w:szCs w:val="20"/>
          <w:lang w:eastAsia="uk-UA"/>
        </w:rPr>
        <w:t xml:space="preserve"> не </w:t>
      </w:r>
      <w:proofErr w:type="spellStart"/>
      <w:r w:rsidRPr="00FF1899">
        <w:rPr>
          <w:sz w:val="20"/>
          <w:szCs w:val="20"/>
          <w:lang w:eastAsia="uk-UA"/>
        </w:rPr>
        <w:t>начисляется</w:t>
      </w:r>
      <w:proofErr w:type="spellEnd"/>
      <w:r w:rsidRPr="00FF1899">
        <w:rPr>
          <w:sz w:val="20"/>
          <w:szCs w:val="20"/>
          <w:lang w:eastAsia="uk-UA"/>
        </w:rPr>
        <w:t xml:space="preserve">. В то же </w:t>
      </w:r>
      <w:proofErr w:type="spellStart"/>
      <w:r w:rsidRPr="00FF1899">
        <w:rPr>
          <w:sz w:val="20"/>
          <w:szCs w:val="20"/>
          <w:lang w:eastAsia="uk-UA"/>
        </w:rPr>
        <w:t>время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накопительный</w:t>
      </w:r>
      <w:proofErr w:type="spellEnd"/>
      <w:r w:rsidRPr="00FF1899">
        <w:rPr>
          <w:sz w:val="20"/>
          <w:szCs w:val="20"/>
          <w:lang w:eastAsia="uk-UA"/>
        </w:rPr>
        <w:t xml:space="preserve"> процент </w:t>
      </w:r>
      <w:proofErr w:type="spellStart"/>
      <w:r w:rsidRPr="00FF1899">
        <w:rPr>
          <w:sz w:val="20"/>
          <w:szCs w:val="20"/>
          <w:lang w:eastAsia="uk-UA"/>
        </w:rPr>
        <w:t>начисляется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полученную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расчетного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прибыль</w:t>
      </w:r>
      <w:proofErr w:type="spellEnd"/>
      <w:r w:rsidRPr="00FF1899">
        <w:rPr>
          <w:sz w:val="20"/>
          <w:szCs w:val="20"/>
          <w:lang w:eastAsia="uk-UA"/>
        </w:rPr>
        <w:t xml:space="preserve">, в том </w:t>
      </w:r>
      <w:proofErr w:type="spellStart"/>
      <w:r w:rsidRPr="00FF1899">
        <w:rPr>
          <w:sz w:val="20"/>
          <w:szCs w:val="20"/>
          <w:lang w:eastAsia="uk-UA"/>
        </w:rPr>
        <w:t>числе</w:t>
      </w:r>
      <w:proofErr w:type="spellEnd"/>
      <w:r w:rsidRPr="00FF1899">
        <w:rPr>
          <w:sz w:val="20"/>
          <w:szCs w:val="20"/>
          <w:lang w:eastAsia="uk-UA"/>
        </w:rPr>
        <w:t xml:space="preserve"> и на </w:t>
      </w:r>
      <w:proofErr w:type="spellStart"/>
      <w:r w:rsidRPr="00FF1899">
        <w:rPr>
          <w:sz w:val="20"/>
          <w:szCs w:val="20"/>
          <w:lang w:eastAsia="uk-UA"/>
        </w:rPr>
        <w:t>прибыль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полученную</w:t>
      </w:r>
      <w:proofErr w:type="spellEnd"/>
      <w:r w:rsidRPr="00FF1899">
        <w:rPr>
          <w:sz w:val="20"/>
          <w:szCs w:val="20"/>
          <w:lang w:eastAsia="uk-UA"/>
        </w:rPr>
        <w:t xml:space="preserve"> за </w:t>
      </w:r>
      <w:proofErr w:type="spellStart"/>
      <w:r w:rsidRPr="00FF1899">
        <w:rPr>
          <w:sz w:val="20"/>
          <w:szCs w:val="20"/>
          <w:lang w:eastAsia="uk-UA"/>
        </w:rPr>
        <w:t>неполный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Допустим</w:t>
      </w:r>
      <w:proofErr w:type="spellEnd"/>
      <w:r w:rsidRPr="00FF1899">
        <w:rPr>
          <w:sz w:val="20"/>
          <w:szCs w:val="20"/>
          <w:lang w:eastAsia="uk-UA"/>
        </w:rPr>
        <w:t xml:space="preserve">, в том же </w:t>
      </w:r>
      <w:proofErr w:type="spellStart"/>
      <w:r w:rsidRPr="00FF1899">
        <w:rPr>
          <w:sz w:val="20"/>
          <w:szCs w:val="20"/>
          <w:lang w:eastAsia="uk-UA"/>
        </w:rPr>
        <w:t>примере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полная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сумма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счете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конец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, с </w:t>
      </w:r>
      <w:proofErr w:type="spellStart"/>
      <w:r w:rsidRPr="00FF1899">
        <w:rPr>
          <w:sz w:val="20"/>
          <w:szCs w:val="20"/>
          <w:lang w:eastAsia="uk-UA"/>
        </w:rPr>
        <w:t>учетом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результатов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всех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открытых</w:t>
      </w:r>
      <w:proofErr w:type="spellEnd"/>
      <w:r w:rsidRPr="00FF1899">
        <w:rPr>
          <w:sz w:val="20"/>
          <w:szCs w:val="20"/>
          <w:lang w:eastAsia="uk-UA"/>
        </w:rPr>
        <w:t xml:space="preserve"> и </w:t>
      </w:r>
      <w:proofErr w:type="spellStart"/>
      <w:r w:rsidRPr="00FF1899">
        <w:rPr>
          <w:sz w:val="20"/>
          <w:szCs w:val="20"/>
          <w:lang w:eastAsia="uk-UA"/>
        </w:rPr>
        <w:t>закрытых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сделок</w:t>
      </w:r>
      <w:proofErr w:type="spellEnd"/>
      <w:r w:rsidRPr="00FF1899">
        <w:rPr>
          <w:sz w:val="20"/>
          <w:szCs w:val="20"/>
          <w:lang w:eastAsia="uk-UA"/>
        </w:rPr>
        <w:t xml:space="preserve"> и с </w:t>
      </w:r>
      <w:proofErr w:type="spellStart"/>
      <w:r w:rsidRPr="00FF1899">
        <w:rPr>
          <w:sz w:val="20"/>
          <w:szCs w:val="20"/>
          <w:lang w:eastAsia="uk-UA"/>
        </w:rPr>
        <w:t>учетом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бонусов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составила</w:t>
      </w:r>
      <w:proofErr w:type="spellEnd"/>
      <w:r w:rsidRPr="00FF1899">
        <w:rPr>
          <w:sz w:val="20"/>
          <w:szCs w:val="20"/>
          <w:lang w:eastAsia="uk-UA"/>
        </w:rPr>
        <w:t xml:space="preserve"> 170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Из</w:t>
      </w:r>
      <w:proofErr w:type="spellEnd"/>
      <w:r w:rsidRPr="00FF1899">
        <w:rPr>
          <w:sz w:val="20"/>
          <w:szCs w:val="20"/>
          <w:lang w:eastAsia="uk-UA"/>
        </w:rPr>
        <w:t xml:space="preserve"> них 10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составляют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бонусы</w:t>
      </w:r>
      <w:proofErr w:type="spellEnd"/>
      <w:r w:rsidRPr="00FF1899">
        <w:rPr>
          <w:sz w:val="20"/>
          <w:szCs w:val="20"/>
          <w:lang w:eastAsia="uk-UA"/>
        </w:rPr>
        <w:t xml:space="preserve">, 20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- </w:t>
      </w:r>
      <w:proofErr w:type="spellStart"/>
      <w:r w:rsidRPr="00FF1899">
        <w:rPr>
          <w:sz w:val="20"/>
          <w:szCs w:val="20"/>
          <w:lang w:eastAsia="uk-UA"/>
        </w:rPr>
        <w:t>это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заработанная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клиентом</w:t>
      </w:r>
      <w:proofErr w:type="spellEnd"/>
      <w:r w:rsidRPr="00FF1899">
        <w:rPr>
          <w:sz w:val="20"/>
          <w:szCs w:val="20"/>
          <w:lang w:eastAsia="uk-UA"/>
        </w:rPr>
        <w:t xml:space="preserve"> за </w:t>
      </w:r>
      <w:proofErr w:type="spellStart"/>
      <w:r w:rsidRPr="00FF1899">
        <w:rPr>
          <w:sz w:val="20"/>
          <w:szCs w:val="20"/>
          <w:lang w:eastAsia="uk-UA"/>
        </w:rPr>
        <w:t>месяц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прибыль</w:t>
      </w:r>
      <w:proofErr w:type="spellEnd"/>
      <w:r w:rsidRPr="00FF1899">
        <w:rPr>
          <w:sz w:val="20"/>
          <w:szCs w:val="20"/>
          <w:lang w:eastAsia="uk-UA"/>
        </w:rPr>
        <w:t xml:space="preserve">, а </w:t>
      </w:r>
      <w:proofErr w:type="spellStart"/>
      <w:r w:rsidRPr="00FF1899">
        <w:rPr>
          <w:sz w:val="20"/>
          <w:szCs w:val="20"/>
          <w:lang w:eastAsia="uk-UA"/>
        </w:rPr>
        <w:t>еще</w:t>
      </w:r>
      <w:proofErr w:type="spellEnd"/>
      <w:r w:rsidRPr="00FF1899">
        <w:rPr>
          <w:sz w:val="20"/>
          <w:szCs w:val="20"/>
          <w:lang w:eastAsia="uk-UA"/>
        </w:rPr>
        <w:t xml:space="preserve"> 40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- </w:t>
      </w:r>
      <w:proofErr w:type="spellStart"/>
      <w:r w:rsidRPr="00FF1899">
        <w:rPr>
          <w:sz w:val="20"/>
          <w:szCs w:val="20"/>
          <w:lang w:eastAsia="uk-UA"/>
        </w:rPr>
        <w:t>дополнительные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средства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внесенные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клиентом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этого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. При </w:t>
      </w:r>
      <w:proofErr w:type="spellStart"/>
      <w:r w:rsidRPr="00FF1899">
        <w:rPr>
          <w:sz w:val="20"/>
          <w:szCs w:val="20"/>
          <w:lang w:eastAsia="uk-UA"/>
        </w:rPr>
        <w:t>условии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что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закрыл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этого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более</w:t>
      </w:r>
      <w:proofErr w:type="spellEnd"/>
      <w:r w:rsidRPr="00FF1899">
        <w:rPr>
          <w:sz w:val="20"/>
          <w:szCs w:val="20"/>
          <w:lang w:eastAsia="uk-UA"/>
        </w:rPr>
        <w:t xml:space="preserve"> 110 </w:t>
      </w:r>
      <w:proofErr w:type="spellStart"/>
      <w:r w:rsidRPr="00FF1899">
        <w:rPr>
          <w:sz w:val="20"/>
          <w:szCs w:val="20"/>
          <w:lang w:eastAsia="uk-UA"/>
        </w:rPr>
        <w:t>лотов</w:t>
      </w:r>
      <w:proofErr w:type="spellEnd"/>
      <w:r w:rsidRPr="00FF1899">
        <w:rPr>
          <w:sz w:val="20"/>
          <w:szCs w:val="20"/>
          <w:lang w:eastAsia="uk-UA"/>
        </w:rPr>
        <w:t xml:space="preserve">, в </w:t>
      </w:r>
      <w:proofErr w:type="spellStart"/>
      <w:r w:rsidRPr="00FF1899">
        <w:rPr>
          <w:sz w:val="20"/>
          <w:szCs w:val="20"/>
          <w:lang w:eastAsia="uk-UA"/>
        </w:rPr>
        <w:t>начале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следующего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ему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счет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будет</w:t>
      </w:r>
      <w:proofErr w:type="spellEnd"/>
      <w:r w:rsidRPr="00FF1899">
        <w:rPr>
          <w:sz w:val="20"/>
          <w:szCs w:val="20"/>
          <w:lang w:eastAsia="uk-UA"/>
        </w:rPr>
        <w:t xml:space="preserve"> начислено +2,33% от 120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, то </w:t>
      </w:r>
      <w:proofErr w:type="spellStart"/>
      <w:r w:rsidRPr="00FF1899">
        <w:rPr>
          <w:sz w:val="20"/>
          <w:szCs w:val="20"/>
          <w:lang w:eastAsia="uk-UA"/>
        </w:rPr>
        <w:t>есть</w:t>
      </w:r>
      <w:proofErr w:type="spellEnd"/>
      <w:r w:rsidRPr="00FF1899">
        <w:rPr>
          <w:sz w:val="20"/>
          <w:szCs w:val="20"/>
          <w:lang w:eastAsia="uk-UA"/>
        </w:rPr>
        <w:t xml:space="preserve"> 2796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. На </w:t>
      </w:r>
      <w:proofErr w:type="spellStart"/>
      <w:r w:rsidRPr="00FF1899">
        <w:rPr>
          <w:sz w:val="20"/>
          <w:szCs w:val="20"/>
          <w:lang w:eastAsia="uk-UA"/>
        </w:rPr>
        <w:t>внесенные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этого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40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и на 10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проценты</w:t>
      </w:r>
      <w:proofErr w:type="spellEnd"/>
      <w:r w:rsidRPr="00FF1899">
        <w:rPr>
          <w:sz w:val="20"/>
          <w:szCs w:val="20"/>
          <w:lang w:eastAsia="uk-UA"/>
        </w:rPr>
        <w:t xml:space="preserve"> не </w:t>
      </w:r>
      <w:proofErr w:type="spellStart"/>
      <w:r w:rsidRPr="00FF1899">
        <w:rPr>
          <w:sz w:val="20"/>
          <w:szCs w:val="20"/>
          <w:lang w:eastAsia="uk-UA"/>
        </w:rPr>
        <w:t>начисляются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Проценты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начисляются</w:t>
      </w:r>
      <w:proofErr w:type="spellEnd"/>
      <w:r w:rsidRPr="00FF1899">
        <w:rPr>
          <w:sz w:val="20"/>
          <w:szCs w:val="20"/>
          <w:lang w:eastAsia="uk-UA"/>
        </w:rPr>
        <w:t xml:space="preserve"> на </w:t>
      </w:r>
      <w:proofErr w:type="spellStart"/>
      <w:r w:rsidRPr="00FF1899">
        <w:rPr>
          <w:sz w:val="20"/>
          <w:szCs w:val="20"/>
          <w:lang w:eastAsia="uk-UA"/>
        </w:rPr>
        <w:t>сумму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собственных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средств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клиента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начале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100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 xml:space="preserve">, и на </w:t>
      </w:r>
      <w:proofErr w:type="spellStart"/>
      <w:r w:rsidRPr="00FF1899">
        <w:rPr>
          <w:sz w:val="20"/>
          <w:szCs w:val="20"/>
          <w:lang w:eastAsia="uk-UA"/>
        </w:rPr>
        <w:t>заработанную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клиентом</w:t>
      </w:r>
      <w:proofErr w:type="spellEnd"/>
      <w:r w:rsidRPr="00FF1899">
        <w:rPr>
          <w:sz w:val="20"/>
          <w:szCs w:val="20"/>
          <w:lang w:eastAsia="uk-UA"/>
        </w:rPr>
        <w:t xml:space="preserve"> в </w:t>
      </w:r>
      <w:proofErr w:type="spellStart"/>
      <w:r w:rsidRPr="00FF1899">
        <w:rPr>
          <w:sz w:val="20"/>
          <w:szCs w:val="20"/>
          <w:lang w:eastAsia="uk-UA"/>
        </w:rPr>
        <w:t>течение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месяца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прибыль</w:t>
      </w:r>
      <w:proofErr w:type="spellEnd"/>
      <w:r w:rsidRPr="00FF1899">
        <w:rPr>
          <w:sz w:val="20"/>
          <w:szCs w:val="20"/>
          <w:lang w:eastAsia="uk-UA"/>
        </w:rPr>
        <w:t xml:space="preserve"> 20 </w:t>
      </w:r>
      <w:proofErr w:type="spellStart"/>
      <w:r w:rsidRPr="00FF1899">
        <w:rPr>
          <w:sz w:val="20"/>
          <w:szCs w:val="20"/>
          <w:lang w:eastAsia="uk-UA"/>
        </w:rPr>
        <w:t>тыс</w:t>
      </w:r>
      <w:proofErr w:type="spellEnd"/>
      <w:r w:rsidRPr="00FF1899">
        <w:rPr>
          <w:sz w:val="20"/>
          <w:szCs w:val="20"/>
          <w:lang w:eastAsia="uk-UA"/>
        </w:rPr>
        <w:t xml:space="preserve">. </w:t>
      </w:r>
      <w:proofErr w:type="spellStart"/>
      <w:r w:rsidRPr="00FF1899">
        <w:rPr>
          <w:sz w:val="20"/>
          <w:szCs w:val="20"/>
          <w:lang w:eastAsia="uk-UA"/>
        </w:rPr>
        <w:t>долларов</w:t>
      </w:r>
      <w:proofErr w:type="spellEnd"/>
      <w:r w:rsidRPr="00FF1899">
        <w:rPr>
          <w:sz w:val="20"/>
          <w:szCs w:val="20"/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sym w:font="Wingdings 2" w:char="F052"/>
      </w:r>
      <w:proofErr w:type="spellStart"/>
      <w:r w:rsidRPr="00FF1899">
        <w:rPr>
          <w:sz w:val="20"/>
          <w:szCs w:val="20"/>
          <w:lang w:eastAsia="uk-UA"/>
        </w:rPr>
        <w:t>Если</w:t>
      </w:r>
      <w:proofErr w:type="spellEnd"/>
      <w:r w:rsidRPr="00FF1899">
        <w:rPr>
          <w:sz w:val="20"/>
          <w:szCs w:val="20"/>
          <w:lang w:eastAsia="uk-UA"/>
        </w:rPr>
        <w:t xml:space="preserve"> у </w:t>
      </w:r>
      <w:proofErr w:type="spellStart"/>
      <w:r w:rsidRPr="00FF1899">
        <w:rPr>
          <w:sz w:val="20"/>
          <w:szCs w:val="20"/>
          <w:lang w:eastAsia="uk-UA"/>
        </w:rPr>
        <w:t>клиента</w:t>
      </w:r>
      <w:proofErr w:type="spellEnd"/>
      <w:r w:rsidRPr="00FF1899">
        <w:rPr>
          <w:sz w:val="20"/>
          <w:szCs w:val="20"/>
          <w:lang w:eastAsia="uk-UA"/>
        </w:rPr>
        <w:t xml:space="preserve"> с VIP-статусом </w:t>
      </w:r>
      <w:proofErr w:type="spellStart"/>
      <w:r w:rsidRPr="00FF1899">
        <w:rPr>
          <w:sz w:val="20"/>
          <w:szCs w:val="20"/>
          <w:lang w:eastAsia="uk-UA"/>
        </w:rPr>
        <w:t>имеется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несколько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торговых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счетов</w:t>
      </w:r>
      <w:proofErr w:type="spellEnd"/>
      <w:r w:rsidRPr="00FF1899">
        <w:rPr>
          <w:sz w:val="20"/>
          <w:szCs w:val="20"/>
          <w:lang w:eastAsia="uk-UA"/>
        </w:rPr>
        <w:t xml:space="preserve">, </w:t>
      </w:r>
      <w:proofErr w:type="spellStart"/>
      <w:r w:rsidRPr="00FF1899">
        <w:rPr>
          <w:sz w:val="20"/>
          <w:szCs w:val="20"/>
          <w:lang w:eastAsia="uk-UA"/>
        </w:rPr>
        <w:t>расчет</w:t>
      </w:r>
      <w:proofErr w:type="spellEnd"/>
      <w:r w:rsidRPr="00FF1899">
        <w:rPr>
          <w:sz w:val="20"/>
          <w:szCs w:val="20"/>
          <w:lang w:eastAsia="uk-UA"/>
        </w:rPr>
        <w:t xml:space="preserve"> и </w:t>
      </w:r>
      <w:proofErr w:type="spellStart"/>
      <w:r w:rsidRPr="00FF1899">
        <w:rPr>
          <w:sz w:val="20"/>
          <w:szCs w:val="20"/>
          <w:lang w:eastAsia="uk-UA"/>
        </w:rPr>
        <w:t>начисление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накопительных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процентов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проводится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отдельно</w:t>
      </w:r>
      <w:proofErr w:type="spellEnd"/>
      <w:r>
        <w:rPr>
          <w:sz w:val="20"/>
          <w:szCs w:val="20"/>
          <w:lang w:eastAsia="uk-UA"/>
        </w:rPr>
        <w:t xml:space="preserve"> по </w:t>
      </w:r>
      <w:proofErr w:type="spellStart"/>
      <w:r>
        <w:rPr>
          <w:sz w:val="20"/>
          <w:szCs w:val="20"/>
          <w:lang w:eastAsia="uk-UA"/>
        </w:rPr>
        <w:t>каждому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из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счетов</w:t>
      </w:r>
      <w:proofErr w:type="spellEnd"/>
      <w:r>
        <w:rPr>
          <w:sz w:val="20"/>
          <w:szCs w:val="20"/>
          <w:lang w:eastAsia="uk-UA"/>
        </w:rPr>
        <w:t>.</w:t>
      </w: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proofErr w:type="spellStart"/>
      <w:r w:rsidRPr="00FF1899">
        <w:rPr>
          <w:sz w:val="20"/>
          <w:szCs w:val="20"/>
          <w:lang w:eastAsia="uk-UA"/>
        </w:rPr>
        <w:t>Данные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льготные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условия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действуют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каждого</w:t>
      </w:r>
      <w:proofErr w:type="spellEnd"/>
      <w:r w:rsidRPr="00FF1899">
        <w:rPr>
          <w:sz w:val="20"/>
          <w:szCs w:val="20"/>
          <w:lang w:eastAsia="uk-UA"/>
        </w:rPr>
        <w:t xml:space="preserve"> для </w:t>
      </w:r>
      <w:proofErr w:type="spellStart"/>
      <w:r w:rsidRPr="00FF1899">
        <w:rPr>
          <w:sz w:val="20"/>
          <w:szCs w:val="20"/>
          <w:lang w:eastAsia="uk-UA"/>
        </w:rPr>
        <w:t>статуса</w:t>
      </w:r>
      <w:proofErr w:type="spellEnd"/>
      <w:r w:rsidRPr="00FF1899">
        <w:rPr>
          <w:sz w:val="20"/>
          <w:szCs w:val="20"/>
          <w:lang w:eastAsia="uk-UA"/>
        </w:rPr>
        <w:t xml:space="preserve"> VIP.</w:t>
      </w:r>
    </w:p>
    <w:p w:rsidR="00983ED8" w:rsidRDefault="00983ED8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</w:p>
    <w:p w:rsidR="00FF1899" w:rsidRPr="00FF1899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FF1899">
        <w:rPr>
          <w:sz w:val="20"/>
          <w:szCs w:val="20"/>
          <w:lang w:eastAsia="uk-UA"/>
        </w:rPr>
        <w:t xml:space="preserve">Порядок </w:t>
      </w:r>
      <w:proofErr w:type="spellStart"/>
      <w:r w:rsidRPr="00FF1899">
        <w:rPr>
          <w:sz w:val="20"/>
          <w:szCs w:val="20"/>
          <w:lang w:eastAsia="uk-UA"/>
        </w:rPr>
        <w:t>начисления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накопительного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бонуса</w:t>
      </w:r>
      <w:proofErr w:type="spellEnd"/>
      <w:r w:rsidRPr="00FF1899">
        <w:rPr>
          <w:sz w:val="20"/>
          <w:szCs w:val="20"/>
          <w:lang w:eastAsia="uk-UA"/>
        </w:rPr>
        <w:t xml:space="preserve"> </w:t>
      </w:r>
      <w:proofErr w:type="spellStart"/>
      <w:r w:rsidRPr="00FF1899">
        <w:rPr>
          <w:sz w:val="20"/>
          <w:szCs w:val="20"/>
          <w:lang w:eastAsia="uk-UA"/>
        </w:rPr>
        <w:t>можно</w:t>
      </w:r>
      <w:proofErr w:type="spellEnd"/>
      <w:r w:rsidRPr="00FF1899">
        <w:rPr>
          <w:sz w:val="20"/>
          <w:szCs w:val="20"/>
          <w:lang w:eastAsia="uk-UA"/>
        </w:rPr>
        <w:t xml:space="preserve"> уточнить у персонального менеджера.</w:t>
      </w: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</w:p>
    <w:p w:rsidR="00983ED8" w:rsidRDefault="00983ED8" w:rsidP="00FF1899">
      <w:pPr>
        <w:pStyle w:val="a4"/>
        <w:ind w:firstLine="567"/>
        <w:jc w:val="both"/>
        <w:rPr>
          <w:lang w:eastAsia="uk-UA"/>
        </w:rPr>
      </w:pP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</w:p>
    <w:p w:rsidR="00FF1899" w:rsidRPr="00FF1899" w:rsidRDefault="00FF1899" w:rsidP="00FF1899">
      <w:pPr>
        <w:pStyle w:val="a4"/>
        <w:numPr>
          <w:ilvl w:val="0"/>
          <w:numId w:val="1"/>
        </w:numPr>
        <w:jc w:val="both"/>
        <w:rPr>
          <w:b/>
          <w:lang w:eastAsia="uk-UA"/>
        </w:rPr>
      </w:pPr>
      <w:proofErr w:type="spellStart"/>
      <w:r w:rsidRPr="00FF1899">
        <w:rPr>
          <w:b/>
          <w:lang w:eastAsia="uk-UA"/>
        </w:rPr>
        <w:t>Снижение</w:t>
      </w:r>
      <w:proofErr w:type="spellEnd"/>
      <w:r w:rsidRPr="00FF1899">
        <w:rPr>
          <w:b/>
          <w:lang w:eastAsia="uk-UA"/>
        </w:rPr>
        <w:t xml:space="preserve"> </w:t>
      </w:r>
      <w:proofErr w:type="spellStart"/>
      <w:r w:rsidRPr="00FF1899">
        <w:rPr>
          <w:b/>
          <w:lang w:eastAsia="uk-UA"/>
        </w:rPr>
        <w:t>спредов</w:t>
      </w:r>
      <w:proofErr w:type="spellEnd"/>
      <w:r w:rsidRPr="00FF1899">
        <w:rPr>
          <w:b/>
          <w:lang w:eastAsia="uk-UA"/>
        </w:rPr>
        <w:t xml:space="preserve"> и </w:t>
      </w:r>
      <w:proofErr w:type="spellStart"/>
      <w:r w:rsidRPr="00FF1899">
        <w:rPr>
          <w:b/>
          <w:lang w:eastAsia="uk-UA"/>
        </w:rPr>
        <w:t>свопов</w:t>
      </w:r>
      <w:proofErr w:type="spellEnd"/>
      <w:r w:rsidRPr="00FF1899">
        <w:rPr>
          <w:b/>
          <w:lang w:eastAsia="uk-UA"/>
        </w:rPr>
        <w:t xml:space="preserve"> в </w:t>
      </w:r>
      <w:proofErr w:type="spellStart"/>
      <w:r w:rsidRPr="00FF1899">
        <w:rPr>
          <w:b/>
          <w:lang w:eastAsia="uk-UA"/>
        </w:rPr>
        <w:t>форме</w:t>
      </w:r>
      <w:proofErr w:type="spellEnd"/>
      <w:r w:rsidRPr="00FF1899">
        <w:rPr>
          <w:b/>
          <w:lang w:eastAsia="uk-UA"/>
        </w:rPr>
        <w:t xml:space="preserve"> </w:t>
      </w:r>
      <w:proofErr w:type="spellStart"/>
      <w:r w:rsidRPr="00FF1899">
        <w:rPr>
          <w:b/>
          <w:lang w:eastAsia="uk-UA"/>
        </w:rPr>
        <w:t>комиссии</w:t>
      </w:r>
      <w:proofErr w:type="spellEnd"/>
      <w:r w:rsidRPr="00FF1899">
        <w:rPr>
          <w:b/>
          <w:lang w:eastAsia="uk-UA"/>
        </w:rPr>
        <w:t xml:space="preserve"> (в </w:t>
      </w:r>
      <w:proofErr w:type="spellStart"/>
      <w:r w:rsidRPr="00FF1899">
        <w:rPr>
          <w:b/>
          <w:lang w:eastAsia="uk-UA"/>
        </w:rPr>
        <w:t>пользу</w:t>
      </w:r>
      <w:proofErr w:type="spellEnd"/>
      <w:r w:rsidRPr="00FF1899">
        <w:rPr>
          <w:b/>
          <w:lang w:eastAsia="uk-UA"/>
        </w:rPr>
        <w:t xml:space="preserve"> </w:t>
      </w:r>
      <w:proofErr w:type="spellStart"/>
      <w:r w:rsidRPr="00FF1899">
        <w:rPr>
          <w:b/>
          <w:lang w:eastAsia="uk-UA"/>
        </w:rPr>
        <w:t>клиента</w:t>
      </w:r>
      <w:proofErr w:type="spellEnd"/>
      <w:r w:rsidRPr="00FF1899">
        <w:rPr>
          <w:b/>
          <w:lang w:eastAsia="uk-UA"/>
        </w:rPr>
        <w:t xml:space="preserve">) за </w:t>
      </w:r>
      <w:proofErr w:type="spellStart"/>
      <w:r w:rsidRPr="00FF1899">
        <w:rPr>
          <w:b/>
          <w:lang w:eastAsia="uk-UA"/>
        </w:rPr>
        <w:t>совершенные</w:t>
      </w:r>
      <w:proofErr w:type="spellEnd"/>
      <w:r w:rsidRPr="00FF1899">
        <w:rPr>
          <w:b/>
          <w:lang w:eastAsia="uk-UA"/>
        </w:rPr>
        <w:t xml:space="preserve"> </w:t>
      </w:r>
      <w:proofErr w:type="spellStart"/>
      <w:r w:rsidRPr="00FF1899">
        <w:rPr>
          <w:b/>
          <w:lang w:eastAsia="uk-UA"/>
        </w:rPr>
        <w:t>сделки</w:t>
      </w:r>
      <w:proofErr w:type="spellEnd"/>
    </w:p>
    <w:p w:rsidR="00983ED8" w:rsidRDefault="00FF1899" w:rsidP="00FF1899">
      <w:pPr>
        <w:pStyle w:val="a4"/>
        <w:ind w:firstLine="567"/>
        <w:jc w:val="both"/>
        <w:rPr>
          <w:lang w:eastAsia="uk-UA"/>
        </w:rPr>
      </w:pPr>
      <w:r w:rsidRPr="00FF1899">
        <w:rPr>
          <w:lang w:eastAsia="uk-UA"/>
        </w:rPr>
        <w:t xml:space="preserve">ESTER </w:t>
      </w:r>
      <w:proofErr w:type="spellStart"/>
      <w:r w:rsidRPr="00FF1899">
        <w:rPr>
          <w:lang w:eastAsia="uk-UA"/>
        </w:rPr>
        <w:t>выплачивает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своим</w:t>
      </w:r>
      <w:proofErr w:type="spellEnd"/>
      <w:r w:rsidRPr="00FF1899">
        <w:rPr>
          <w:lang w:eastAsia="uk-UA"/>
        </w:rPr>
        <w:t xml:space="preserve"> VIP-</w:t>
      </w:r>
      <w:proofErr w:type="spellStart"/>
      <w:r w:rsidRPr="00FF1899">
        <w:rPr>
          <w:lang w:eastAsia="uk-UA"/>
        </w:rPr>
        <w:t>клиентам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комиссию</w:t>
      </w:r>
      <w:proofErr w:type="spellEnd"/>
      <w:r w:rsidRPr="00FF1899">
        <w:rPr>
          <w:lang w:eastAsia="uk-UA"/>
        </w:rPr>
        <w:t xml:space="preserve"> за </w:t>
      </w:r>
      <w:proofErr w:type="spellStart"/>
      <w:r w:rsidRPr="00FF1899">
        <w:rPr>
          <w:lang w:eastAsia="uk-UA"/>
        </w:rPr>
        <w:t>совершенные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>!</w:t>
      </w:r>
      <w:r w:rsidRPr="00FF1899">
        <w:rPr>
          <w:lang w:eastAsia="uk-UA"/>
        </w:rPr>
        <w:br/>
      </w:r>
      <w:proofErr w:type="spellStart"/>
      <w:r w:rsidRPr="00FF1899">
        <w:rPr>
          <w:lang w:eastAsia="uk-UA"/>
        </w:rPr>
        <w:t>Комиссия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выплачивается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клиентам</w:t>
      </w:r>
      <w:proofErr w:type="spellEnd"/>
      <w:r w:rsidRPr="00FF1899">
        <w:rPr>
          <w:lang w:eastAsia="uk-UA"/>
        </w:rPr>
        <w:t xml:space="preserve"> с VIP-статусом - за </w:t>
      </w:r>
      <w:proofErr w:type="spellStart"/>
      <w:r w:rsidRPr="00FF1899">
        <w:rPr>
          <w:lang w:eastAsia="uk-UA"/>
        </w:rPr>
        <w:t>каждый</w:t>
      </w:r>
      <w:proofErr w:type="spellEnd"/>
      <w:r w:rsidRPr="00FF1899">
        <w:rPr>
          <w:lang w:eastAsia="uk-UA"/>
        </w:rPr>
        <w:t xml:space="preserve"> лот, </w:t>
      </w:r>
      <w:proofErr w:type="spellStart"/>
      <w:r w:rsidRPr="00FF1899">
        <w:rPr>
          <w:lang w:eastAsia="uk-UA"/>
        </w:rPr>
        <w:t>закрытый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сверх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установленной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нормы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из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расчета</w:t>
      </w:r>
      <w:proofErr w:type="spellEnd"/>
      <w:r w:rsidRPr="00FF1899">
        <w:rPr>
          <w:lang w:eastAsia="uk-UA"/>
        </w:rPr>
        <w:t xml:space="preserve"> 10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за 1 лот. </w:t>
      </w:r>
      <w:proofErr w:type="spellStart"/>
      <w:r w:rsidRPr="00FF1899">
        <w:rPr>
          <w:lang w:eastAsia="uk-UA"/>
        </w:rPr>
        <w:t>Комиссия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выплачивается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только</w:t>
      </w:r>
      <w:proofErr w:type="spellEnd"/>
      <w:r w:rsidRPr="00FF1899">
        <w:rPr>
          <w:lang w:eastAsia="uk-UA"/>
        </w:rPr>
        <w:t xml:space="preserve"> за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 xml:space="preserve"> по </w:t>
      </w:r>
      <w:proofErr w:type="spellStart"/>
      <w:r w:rsidRPr="00FF1899">
        <w:rPr>
          <w:lang w:eastAsia="uk-UA"/>
        </w:rPr>
        <w:t>инструментам</w:t>
      </w:r>
      <w:proofErr w:type="spellEnd"/>
      <w:r w:rsidRPr="00FF1899">
        <w:rPr>
          <w:lang w:eastAsia="uk-UA"/>
        </w:rPr>
        <w:t xml:space="preserve"> FOREX и CFD на </w:t>
      </w:r>
      <w:proofErr w:type="spellStart"/>
      <w:r w:rsidRPr="00FF1899">
        <w:rPr>
          <w:lang w:eastAsia="uk-UA"/>
        </w:rPr>
        <w:t>металлы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Это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равносильно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снижению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спреда</w:t>
      </w:r>
      <w:proofErr w:type="spellEnd"/>
      <w:r w:rsidRPr="00FF1899">
        <w:rPr>
          <w:lang w:eastAsia="uk-UA"/>
        </w:rPr>
        <w:t xml:space="preserve"> по </w:t>
      </w:r>
      <w:proofErr w:type="spellStart"/>
      <w:r w:rsidRPr="00FF1899">
        <w:rPr>
          <w:lang w:eastAsia="uk-UA"/>
        </w:rPr>
        <w:t>основным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инструментам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forex</w:t>
      </w:r>
      <w:proofErr w:type="spellEnd"/>
      <w:r w:rsidRPr="00FF1899">
        <w:rPr>
          <w:lang w:eastAsia="uk-UA"/>
        </w:rPr>
        <w:t xml:space="preserve"> на 1 пункт, и </w:t>
      </w:r>
      <w:proofErr w:type="spellStart"/>
      <w:r w:rsidRPr="00FF1899">
        <w:rPr>
          <w:lang w:eastAsia="uk-UA"/>
        </w:rPr>
        <w:t>снижению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спреда</w:t>
      </w:r>
      <w:proofErr w:type="spellEnd"/>
      <w:r w:rsidRPr="00FF1899">
        <w:rPr>
          <w:lang w:eastAsia="uk-UA"/>
        </w:rPr>
        <w:t xml:space="preserve"> по </w:t>
      </w:r>
      <w:proofErr w:type="spellStart"/>
      <w:r w:rsidRPr="00FF1899">
        <w:rPr>
          <w:lang w:eastAsia="uk-UA"/>
        </w:rPr>
        <w:t>остал</w:t>
      </w:r>
      <w:r w:rsidR="00983ED8">
        <w:rPr>
          <w:lang w:eastAsia="uk-UA"/>
        </w:rPr>
        <w:t>ьным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инструментам</w:t>
      </w:r>
      <w:proofErr w:type="spellEnd"/>
      <w:r w:rsidR="00983ED8">
        <w:rPr>
          <w:lang w:eastAsia="uk-UA"/>
        </w:rPr>
        <w:t xml:space="preserve"> от 5% до 10%.</w:t>
      </w:r>
    </w:p>
    <w:p w:rsidR="00983ED8" w:rsidRDefault="00FF1899" w:rsidP="00FF1899">
      <w:pPr>
        <w:pStyle w:val="a4"/>
        <w:ind w:firstLine="567"/>
        <w:jc w:val="both"/>
        <w:rPr>
          <w:lang w:eastAsia="uk-UA"/>
        </w:rPr>
      </w:pPr>
      <w:proofErr w:type="spellStart"/>
      <w:r w:rsidRPr="00FF1899">
        <w:rPr>
          <w:lang w:eastAsia="uk-UA"/>
        </w:rPr>
        <w:t>Положительная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комиссия</w:t>
      </w:r>
      <w:proofErr w:type="spellEnd"/>
      <w:r w:rsidRPr="00FF1899">
        <w:rPr>
          <w:lang w:eastAsia="uk-UA"/>
        </w:rPr>
        <w:t xml:space="preserve"> за </w:t>
      </w:r>
      <w:proofErr w:type="spellStart"/>
      <w:r w:rsidRPr="00FF1899">
        <w:rPr>
          <w:lang w:eastAsia="uk-UA"/>
        </w:rPr>
        <w:t>совершенные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начисляется</w:t>
      </w:r>
      <w:proofErr w:type="spellEnd"/>
      <w:r w:rsidRPr="00FF1899">
        <w:rPr>
          <w:lang w:eastAsia="uk-UA"/>
        </w:rPr>
        <w:t xml:space="preserve"> по </w:t>
      </w:r>
      <w:proofErr w:type="spellStart"/>
      <w:r w:rsidRPr="00FF1899">
        <w:rPr>
          <w:lang w:eastAsia="uk-UA"/>
        </w:rPr>
        <w:t>итогам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прошедшего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начале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следующего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Комиссия</w:t>
      </w:r>
      <w:proofErr w:type="spellEnd"/>
      <w:r w:rsidRPr="00FF1899">
        <w:rPr>
          <w:lang w:eastAsia="uk-UA"/>
        </w:rPr>
        <w:t xml:space="preserve"> за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начисляется</w:t>
      </w:r>
      <w:proofErr w:type="spellEnd"/>
      <w:r w:rsidRPr="00FF1899">
        <w:rPr>
          <w:lang w:eastAsia="uk-UA"/>
        </w:rPr>
        <w:t xml:space="preserve"> VIP </w:t>
      </w:r>
      <w:proofErr w:type="spellStart"/>
      <w:r w:rsidRPr="00FF1899">
        <w:rPr>
          <w:lang w:eastAsia="uk-UA"/>
        </w:rPr>
        <w:t>клиенту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только</w:t>
      </w:r>
      <w:proofErr w:type="spellEnd"/>
      <w:r w:rsidRPr="00FF1899">
        <w:rPr>
          <w:lang w:eastAsia="uk-UA"/>
        </w:rPr>
        <w:t xml:space="preserve"> за те </w:t>
      </w:r>
      <w:proofErr w:type="spellStart"/>
      <w:r w:rsidRPr="00FF1899">
        <w:rPr>
          <w:lang w:eastAsia="uk-UA"/>
        </w:rPr>
        <w:t>месяцы</w:t>
      </w:r>
      <w:proofErr w:type="spellEnd"/>
      <w:r w:rsidRPr="00FF1899">
        <w:rPr>
          <w:lang w:eastAsia="uk-UA"/>
        </w:rPr>
        <w:t xml:space="preserve">, в </w:t>
      </w:r>
      <w:proofErr w:type="spellStart"/>
      <w:r w:rsidRPr="00FF1899">
        <w:rPr>
          <w:lang w:eastAsia="uk-UA"/>
        </w:rPr>
        <w:t>течение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которых</w:t>
      </w:r>
      <w:proofErr w:type="spellEnd"/>
      <w:r w:rsidRPr="00FF1899">
        <w:rPr>
          <w:lang w:eastAsia="uk-UA"/>
        </w:rPr>
        <w:t xml:space="preserve"> не </w:t>
      </w:r>
      <w:proofErr w:type="spellStart"/>
      <w:r w:rsidRPr="00FF1899">
        <w:rPr>
          <w:lang w:eastAsia="uk-UA"/>
        </w:rPr>
        <w:t>производилось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сн</w:t>
      </w:r>
      <w:r w:rsidR="00983ED8">
        <w:rPr>
          <w:lang w:eastAsia="uk-UA"/>
        </w:rPr>
        <w:t>ятие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денежных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средств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со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счета</w:t>
      </w:r>
      <w:proofErr w:type="spellEnd"/>
      <w:r w:rsidR="00983ED8">
        <w:rPr>
          <w:lang w:eastAsia="uk-UA"/>
        </w:rPr>
        <w:t>.</w:t>
      </w:r>
    </w:p>
    <w:p w:rsidR="00983ED8" w:rsidRDefault="00FF1899" w:rsidP="00FF1899">
      <w:pPr>
        <w:pStyle w:val="a4"/>
        <w:ind w:firstLine="567"/>
        <w:jc w:val="both"/>
        <w:rPr>
          <w:lang w:eastAsia="uk-UA"/>
        </w:rPr>
      </w:pPr>
      <w:proofErr w:type="spellStart"/>
      <w:r w:rsidRPr="00FF1899">
        <w:rPr>
          <w:lang w:eastAsia="uk-UA"/>
        </w:rPr>
        <w:t>Установленной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нормой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является</w:t>
      </w:r>
      <w:proofErr w:type="spellEnd"/>
      <w:r w:rsidRPr="00FF1899">
        <w:rPr>
          <w:lang w:eastAsia="uk-UA"/>
        </w:rPr>
        <w:t xml:space="preserve"> 1 лот на </w:t>
      </w:r>
      <w:proofErr w:type="spellStart"/>
      <w:r w:rsidRPr="00FF1899">
        <w:rPr>
          <w:lang w:eastAsia="uk-UA"/>
        </w:rPr>
        <w:t>каждую</w:t>
      </w:r>
      <w:proofErr w:type="spellEnd"/>
      <w:r w:rsidRPr="00FF1899">
        <w:rPr>
          <w:lang w:eastAsia="uk-UA"/>
        </w:rPr>
        <w:t xml:space="preserve"> 1 </w:t>
      </w:r>
      <w:proofErr w:type="spellStart"/>
      <w:r w:rsidRPr="00FF1899">
        <w:rPr>
          <w:lang w:eastAsia="uk-UA"/>
        </w:rPr>
        <w:t>тыс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базовой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суммы</w:t>
      </w:r>
      <w:proofErr w:type="spellEnd"/>
      <w:r w:rsidRPr="00FF1899">
        <w:rPr>
          <w:lang w:eastAsia="uk-UA"/>
        </w:rPr>
        <w:t xml:space="preserve">. В свою </w:t>
      </w:r>
      <w:proofErr w:type="spellStart"/>
      <w:r w:rsidRPr="00FF1899">
        <w:rPr>
          <w:lang w:eastAsia="uk-UA"/>
        </w:rPr>
        <w:t>очередь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базовая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сумма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рассчитывается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как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сумма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средств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которая</w:t>
      </w:r>
      <w:proofErr w:type="spellEnd"/>
      <w:r w:rsidRPr="00FF1899">
        <w:rPr>
          <w:lang w:eastAsia="uk-UA"/>
        </w:rPr>
        <w:t xml:space="preserve"> находилась на </w:t>
      </w:r>
      <w:proofErr w:type="spellStart"/>
      <w:r w:rsidRPr="00FF1899">
        <w:rPr>
          <w:lang w:eastAsia="uk-UA"/>
        </w:rPr>
        <w:t>счете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клиента</w:t>
      </w:r>
      <w:proofErr w:type="spellEnd"/>
      <w:r w:rsidRPr="00FF1899">
        <w:rPr>
          <w:lang w:eastAsia="uk-UA"/>
        </w:rPr>
        <w:t xml:space="preserve"> в 00:00 </w:t>
      </w:r>
      <w:proofErr w:type="spellStart"/>
      <w:r w:rsidRPr="00FF1899">
        <w:rPr>
          <w:lang w:eastAsia="uk-UA"/>
        </w:rPr>
        <w:t>часов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первого</w:t>
      </w:r>
      <w:proofErr w:type="spellEnd"/>
      <w:r w:rsidRPr="00FF1899">
        <w:rPr>
          <w:lang w:eastAsia="uk-UA"/>
        </w:rPr>
        <w:t xml:space="preserve"> дня </w:t>
      </w:r>
      <w:proofErr w:type="spellStart"/>
      <w:r w:rsidRPr="00FF1899">
        <w:rPr>
          <w:lang w:eastAsia="uk-UA"/>
        </w:rPr>
        <w:t>расчетного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 (за </w:t>
      </w:r>
      <w:proofErr w:type="spellStart"/>
      <w:r w:rsidRPr="00FF1899">
        <w:rPr>
          <w:lang w:eastAsia="uk-UA"/>
        </w:rPr>
        <w:t>вычетом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различных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бонусов</w:t>
      </w:r>
      <w:proofErr w:type="spellEnd"/>
      <w:r w:rsidRPr="00FF1899">
        <w:rPr>
          <w:lang w:eastAsia="uk-UA"/>
        </w:rPr>
        <w:t xml:space="preserve">), плюс </w:t>
      </w:r>
      <w:proofErr w:type="spellStart"/>
      <w:r w:rsidRPr="00FF1899">
        <w:rPr>
          <w:lang w:eastAsia="uk-UA"/>
        </w:rPr>
        <w:t>сумма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всех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средств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которые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клиент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внес</w:t>
      </w:r>
      <w:proofErr w:type="spellEnd"/>
      <w:r w:rsidRPr="00FF1899">
        <w:rPr>
          <w:lang w:eastAsia="uk-UA"/>
        </w:rPr>
        <w:t xml:space="preserve"> на </w:t>
      </w:r>
      <w:proofErr w:type="spellStart"/>
      <w:r w:rsidRPr="00FF1899">
        <w:rPr>
          <w:lang w:eastAsia="uk-UA"/>
        </w:rPr>
        <w:t>счет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т</w:t>
      </w:r>
      <w:r w:rsidR="00983ED8">
        <w:rPr>
          <w:lang w:eastAsia="uk-UA"/>
        </w:rPr>
        <w:t>ечение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этого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расчетного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месяца</w:t>
      </w:r>
      <w:proofErr w:type="spellEnd"/>
      <w:r w:rsidR="00983ED8">
        <w:rPr>
          <w:lang w:eastAsia="uk-UA"/>
        </w:rPr>
        <w:t>.</w:t>
      </w:r>
    </w:p>
    <w:p w:rsidR="00983ED8" w:rsidRDefault="00FF1899" w:rsidP="00FF1899">
      <w:pPr>
        <w:pStyle w:val="a4"/>
        <w:ind w:firstLine="567"/>
        <w:jc w:val="both"/>
        <w:rPr>
          <w:lang w:val="en-US" w:eastAsia="uk-UA"/>
        </w:rPr>
      </w:pPr>
      <w:proofErr w:type="spellStart"/>
      <w:r w:rsidRPr="00FF1899">
        <w:rPr>
          <w:lang w:eastAsia="uk-UA"/>
        </w:rPr>
        <w:t>Обращаем</w:t>
      </w:r>
      <w:proofErr w:type="spellEnd"/>
      <w:r w:rsidRPr="00FF1899">
        <w:rPr>
          <w:lang w:eastAsia="uk-UA"/>
        </w:rPr>
        <w:t xml:space="preserve"> Ваше </w:t>
      </w:r>
      <w:proofErr w:type="spellStart"/>
      <w:r w:rsidRPr="00FF1899">
        <w:rPr>
          <w:lang w:eastAsia="uk-UA"/>
        </w:rPr>
        <w:t>внимание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что</w:t>
      </w:r>
      <w:proofErr w:type="spellEnd"/>
      <w:r w:rsidRPr="00FF1899">
        <w:rPr>
          <w:lang w:eastAsia="uk-UA"/>
        </w:rPr>
        <w:t xml:space="preserve"> для </w:t>
      </w:r>
      <w:proofErr w:type="spellStart"/>
      <w:r w:rsidRPr="00FF1899">
        <w:rPr>
          <w:lang w:eastAsia="uk-UA"/>
        </w:rPr>
        <w:t>начисления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клиенту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данной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комиссии</w:t>
      </w:r>
      <w:proofErr w:type="spellEnd"/>
      <w:r w:rsidRPr="00FF1899">
        <w:rPr>
          <w:lang w:eastAsia="uk-UA"/>
        </w:rPr>
        <w:t xml:space="preserve"> за </w:t>
      </w:r>
      <w:proofErr w:type="spellStart"/>
      <w:r w:rsidRPr="00FF1899">
        <w:rPr>
          <w:lang w:eastAsia="uk-UA"/>
        </w:rPr>
        <w:t>совершенные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требуется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подтверждение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соответствующих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условий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применения</w:t>
      </w:r>
      <w:proofErr w:type="spellEnd"/>
      <w:r w:rsidRPr="00FF1899">
        <w:rPr>
          <w:lang w:eastAsia="uk-UA"/>
        </w:rPr>
        <w:t xml:space="preserve"> к </w:t>
      </w:r>
      <w:proofErr w:type="spellStart"/>
      <w:r w:rsidRPr="00FF1899">
        <w:rPr>
          <w:lang w:eastAsia="uk-UA"/>
        </w:rPr>
        <w:t>счету</w:t>
      </w:r>
      <w:proofErr w:type="spellEnd"/>
      <w:r w:rsidRPr="00FF1899">
        <w:rPr>
          <w:lang w:eastAsia="uk-UA"/>
        </w:rPr>
        <w:t xml:space="preserve"> VIP-</w:t>
      </w:r>
      <w:proofErr w:type="spellStart"/>
      <w:r w:rsidRPr="00FF1899">
        <w:rPr>
          <w:lang w:eastAsia="uk-UA"/>
        </w:rPr>
        <w:t>статуса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как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начале</w:t>
      </w:r>
      <w:proofErr w:type="spellEnd"/>
      <w:r w:rsidRPr="00FF1899">
        <w:rPr>
          <w:lang w:eastAsia="uk-UA"/>
        </w:rPr>
        <w:t xml:space="preserve">, так и в </w:t>
      </w:r>
      <w:proofErr w:type="spellStart"/>
      <w:r w:rsidRPr="00FF1899">
        <w:rPr>
          <w:lang w:eastAsia="uk-UA"/>
        </w:rPr>
        <w:t>конце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. То </w:t>
      </w:r>
      <w:proofErr w:type="spellStart"/>
      <w:r w:rsidRPr="00FF1899">
        <w:rPr>
          <w:lang w:eastAsia="uk-UA"/>
        </w:rPr>
        <w:t>есть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обязательным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условием</w:t>
      </w:r>
      <w:proofErr w:type="spellEnd"/>
      <w:r w:rsidRPr="00FF1899">
        <w:rPr>
          <w:lang w:eastAsia="uk-UA"/>
        </w:rPr>
        <w:t xml:space="preserve"> для </w:t>
      </w:r>
      <w:proofErr w:type="spellStart"/>
      <w:r w:rsidRPr="00FF1899">
        <w:rPr>
          <w:lang w:eastAsia="uk-UA"/>
        </w:rPr>
        <w:t>начисления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данного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вида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комиссии</w:t>
      </w:r>
      <w:proofErr w:type="spellEnd"/>
      <w:r w:rsidRPr="00FF1899">
        <w:rPr>
          <w:lang w:eastAsia="uk-UA"/>
        </w:rPr>
        <w:t xml:space="preserve"> VIP-</w:t>
      </w:r>
      <w:proofErr w:type="spellStart"/>
      <w:r w:rsidRPr="00FF1899">
        <w:rPr>
          <w:lang w:eastAsia="uk-UA"/>
        </w:rPr>
        <w:t>клиенту</w:t>
      </w:r>
      <w:proofErr w:type="spellEnd"/>
      <w:r w:rsidRPr="00FF1899">
        <w:rPr>
          <w:lang w:eastAsia="uk-UA"/>
        </w:rPr>
        <w:t xml:space="preserve"> за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прошедшем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является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подтверждение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наличия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соответствующего</w:t>
      </w:r>
      <w:proofErr w:type="spellEnd"/>
      <w:r w:rsidRPr="00FF1899">
        <w:rPr>
          <w:lang w:eastAsia="uk-UA"/>
        </w:rPr>
        <w:t xml:space="preserve"> VIP-</w:t>
      </w:r>
      <w:proofErr w:type="spellStart"/>
      <w:r w:rsidRPr="00FF1899">
        <w:rPr>
          <w:lang w:eastAsia="uk-UA"/>
        </w:rPr>
        <w:t>статуса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начале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следующего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 (на момент </w:t>
      </w:r>
      <w:proofErr w:type="spellStart"/>
      <w:r w:rsidRPr="00FF1899">
        <w:rPr>
          <w:lang w:eastAsia="uk-UA"/>
        </w:rPr>
        <w:t>начисления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комиссии</w:t>
      </w:r>
      <w:proofErr w:type="spellEnd"/>
      <w:r w:rsidRPr="00FF1899">
        <w:rPr>
          <w:lang w:eastAsia="uk-UA"/>
        </w:rPr>
        <w:t xml:space="preserve">), </w:t>
      </w:r>
      <w:proofErr w:type="spellStart"/>
      <w:r w:rsidRPr="00FF1899">
        <w:rPr>
          <w:lang w:eastAsia="uk-UA"/>
        </w:rPr>
        <w:t>включая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подтверждение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наличия</w:t>
      </w:r>
      <w:proofErr w:type="spellEnd"/>
      <w:r w:rsidRPr="00FF1899">
        <w:rPr>
          <w:lang w:eastAsia="uk-UA"/>
        </w:rPr>
        <w:t xml:space="preserve"> на VIP-</w:t>
      </w:r>
      <w:proofErr w:type="spellStart"/>
      <w:r w:rsidRPr="00FF1899">
        <w:rPr>
          <w:lang w:eastAsia="uk-UA"/>
        </w:rPr>
        <w:t>счете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соответствующего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объема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собственных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средств</w:t>
      </w:r>
      <w:proofErr w:type="spellEnd"/>
      <w:r w:rsidRPr="00FF1899">
        <w:rPr>
          <w:lang w:eastAsia="uk-UA"/>
        </w:rPr>
        <w:t xml:space="preserve"> (</w:t>
      </w:r>
      <w:proofErr w:type="spellStart"/>
      <w:r w:rsidRPr="00FF1899">
        <w:rPr>
          <w:lang w:eastAsia="uk-UA"/>
        </w:rPr>
        <w:t>Equity</w:t>
      </w:r>
      <w:proofErr w:type="spellEnd"/>
      <w:r w:rsidRPr="00FF1899">
        <w:rPr>
          <w:lang w:eastAsia="uk-UA"/>
        </w:rPr>
        <w:t xml:space="preserve">) - не </w:t>
      </w:r>
      <w:proofErr w:type="spellStart"/>
      <w:r w:rsidRPr="00FF1899">
        <w:rPr>
          <w:lang w:eastAsia="uk-UA"/>
        </w:rPr>
        <w:t>менее</w:t>
      </w:r>
      <w:proofErr w:type="spellEnd"/>
      <w:r w:rsidRPr="00FF1899">
        <w:rPr>
          <w:lang w:eastAsia="uk-UA"/>
        </w:rPr>
        <w:t xml:space="preserve"> 50 </w:t>
      </w:r>
      <w:proofErr w:type="spellStart"/>
      <w:r w:rsidRPr="00FF1899">
        <w:rPr>
          <w:lang w:eastAsia="uk-UA"/>
        </w:rPr>
        <w:t>тысяч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США для </w:t>
      </w:r>
      <w:proofErr w:type="spellStart"/>
      <w:r w:rsidRPr="00FF1899">
        <w:rPr>
          <w:lang w:eastAsia="uk-UA"/>
        </w:rPr>
        <w:t>счета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</w:t>
      </w:r>
      <w:proofErr w:type="spellEnd"/>
      <w:r w:rsidRPr="00FF1899">
        <w:rPr>
          <w:lang w:eastAsia="uk-UA"/>
        </w:rPr>
        <w:t xml:space="preserve"> статусом VIP GOLD, не </w:t>
      </w:r>
      <w:proofErr w:type="spellStart"/>
      <w:r w:rsidRPr="00FF1899">
        <w:rPr>
          <w:lang w:eastAsia="uk-UA"/>
        </w:rPr>
        <w:t>менее</w:t>
      </w:r>
      <w:proofErr w:type="spellEnd"/>
      <w:r w:rsidRPr="00FF1899">
        <w:rPr>
          <w:lang w:eastAsia="uk-UA"/>
        </w:rPr>
        <w:t xml:space="preserve"> 100 </w:t>
      </w:r>
      <w:proofErr w:type="spellStart"/>
      <w:r w:rsidRPr="00FF1899">
        <w:rPr>
          <w:lang w:eastAsia="uk-UA"/>
        </w:rPr>
        <w:t>тысяч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США для </w:t>
      </w:r>
      <w:proofErr w:type="spellStart"/>
      <w:r w:rsidRPr="00FF1899">
        <w:rPr>
          <w:lang w:eastAsia="uk-UA"/>
        </w:rPr>
        <w:t>счета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</w:t>
      </w:r>
      <w:proofErr w:type="spellEnd"/>
      <w:r w:rsidRPr="00FF1899">
        <w:rPr>
          <w:lang w:eastAsia="uk-UA"/>
        </w:rPr>
        <w:t xml:space="preserve"> статусом VIP PLATINUM, не </w:t>
      </w:r>
      <w:proofErr w:type="spellStart"/>
      <w:r w:rsidRPr="00FF1899">
        <w:rPr>
          <w:lang w:eastAsia="uk-UA"/>
        </w:rPr>
        <w:t>менее</w:t>
      </w:r>
      <w:proofErr w:type="spellEnd"/>
      <w:r w:rsidRPr="00FF1899">
        <w:rPr>
          <w:lang w:eastAsia="uk-UA"/>
        </w:rPr>
        <w:t xml:space="preserve"> 500 </w:t>
      </w:r>
      <w:proofErr w:type="spellStart"/>
      <w:r w:rsidRPr="00FF1899">
        <w:rPr>
          <w:lang w:eastAsia="uk-UA"/>
        </w:rPr>
        <w:t>тысяч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США для </w:t>
      </w:r>
      <w:proofErr w:type="spellStart"/>
      <w:r w:rsidRPr="00FF1899">
        <w:rPr>
          <w:lang w:eastAsia="uk-UA"/>
        </w:rPr>
        <w:t>счета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</w:t>
      </w:r>
      <w:proofErr w:type="spellEnd"/>
      <w:r w:rsidRPr="00FF1899">
        <w:rPr>
          <w:lang w:eastAsia="uk-UA"/>
        </w:rPr>
        <w:t xml:space="preserve"> статусом VIP DIAMOND и не </w:t>
      </w:r>
      <w:proofErr w:type="spellStart"/>
      <w:r w:rsidRPr="00FF1899">
        <w:rPr>
          <w:lang w:eastAsia="uk-UA"/>
        </w:rPr>
        <w:t>менее</w:t>
      </w:r>
      <w:proofErr w:type="spellEnd"/>
      <w:r w:rsidRPr="00FF1899">
        <w:rPr>
          <w:lang w:eastAsia="uk-UA"/>
        </w:rPr>
        <w:t xml:space="preserve"> 1 </w:t>
      </w:r>
      <w:proofErr w:type="spellStart"/>
      <w:r w:rsidRPr="00FF1899">
        <w:rPr>
          <w:lang w:eastAsia="uk-UA"/>
        </w:rPr>
        <w:t>млн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США для </w:t>
      </w:r>
      <w:proofErr w:type="spellStart"/>
      <w:r w:rsidRPr="00FF1899">
        <w:rPr>
          <w:lang w:eastAsia="uk-UA"/>
        </w:rPr>
        <w:t>счета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</w:t>
      </w:r>
      <w:proofErr w:type="spellEnd"/>
      <w:r w:rsidRPr="00FF1899">
        <w:rPr>
          <w:lang w:eastAsia="uk-UA"/>
        </w:rPr>
        <w:t xml:space="preserve"> статусом VIP LIME. </w:t>
      </w:r>
      <w:proofErr w:type="spellStart"/>
      <w:r w:rsidRPr="00FF1899">
        <w:rPr>
          <w:lang w:eastAsia="uk-UA"/>
        </w:rPr>
        <w:t>Если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Equity</w:t>
      </w:r>
      <w:proofErr w:type="spellEnd"/>
      <w:r w:rsidRPr="00FF1899">
        <w:rPr>
          <w:lang w:eastAsia="uk-UA"/>
        </w:rPr>
        <w:t xml:space="preserve"> на VIP-</w:t>
      </w:r>
      <w:proofErr w:type="spellStart"/>
      <w:r w:rsidRPr="00FF1899">
        <w:rPr>
          <w:lang w:eastAsia="uk-UA"/>
        </w:rPr>
        <w:t>счете</w:t>
      </w:r>
      <w:proofErr w:type="spellEnd"/>
      <w:r w:rsidRPr="00FF1899">
        <w:rPr>
          <w:lang w:eastAsia="uk-UA"/>
        </w:rPr>
        <w:t xml:space="preserve"> по </w:t>
      </w:r>
      <w:proofErr w:type="spellStart"/>
      <w:r w:rsidRPr="00FF1899">
        <w:rPr>
          <w:lang w:eastAsia="uk-UA"/>
        </w:rPr>
        <w:t>состоянию</w:t>
      </w:r>
      <w:proofErr w:type="spellEnd"/>
      <w:r w:rsidRPr="00FF1899">
        <w:rPr>
          <w:lang w:eastAsia="uk-UA"/>
        </w:rPr>
        <w:t xml:space="preserve"> на начало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 не </w:t>
      </w:r>
      <w:proofErr w:type="spellStart"/>
      <w:r w:rsidRPr="00FF1899">
        <w:rPr>
          <w:lang w:eastAsia="uk-UA"/>
        </w:rPr>
        <w:t>будет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отвечать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этому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условию</w:t>
      </w:r>
      <w:proofErr w:type="spellEnd"/>
      <w:r w:rsidRPr="00FF1899">
        <w:rPr>
          <w:lang w:eastAsia="uk-UA"/>
        </w:rPr>
        <w:t>, то VIP-</w:t>
      </w:r>
      <w:proofErr w:type="spellStart"/>
      <w:r w:rsidRPr="00FF1899">
        <w:rPr>
          <w:lang w:eastAsia="uk-UA"/>
        </w:rPr>
        <w:t>комиссии</w:t>
      </w:r>
      <w:proofErr w:type="spellEnd"/>
      <w:r w:rsidRPr="00FF1899">
        <w:rPr>
          <w:lang w:eastAsia="uk-UA"/>
        </w:rPr>
        <w:t xml:space="preserve"> за </w:t>
      </w:r>
      <w:proofErr w:type="spellStart"/>
      <w:r w:rsidRPr="00FF1899">
        <w:rPr>
          <w:lang w:eastAsia="uk-UA"/>
        </w:rPr>
        <w:t>совершенные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прошедшем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начале</w:t>
      </w:r>
      <w:proofErr w:type="spellEnd"/>
      <w:r w:rsidRPr="00FF1899">
        <w:rPr>
          <w:lang w:eastAsia="uk-UA"/>
        </w:rPr>
        <w:t xml:space="preserve"> нового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начислены</w:t>
      </w:r>
      <w:proofErr w:type="spellEnd"/>
      <w:r w:rsidRPr="00FF1899">
        <w:rPr>
          <w:lang w:eastAsia="uk-UA"/>
        </w:rPr>
        <w:t xml:space="preserve"> не </w:t>
      </w:r>
      <w:proofErr w:type="spellStart"/>
      <w:r w:rsidRPr="00FF1899">
        <w:rPr>
          <w:lang w:eastAsia="uk-UA"/>
        </w:rPr>
        <w:t>будут</w:t>
      </w:r>
      <w:proofErr w:type="spellEnd"/>
      <w:r w:rsidRPr="00FF1899">
        <w:rPr>
          <w:lang w:eastAsia="uk-UA"/>
        </w:rPr>
        <w:t>.</w:t>
      </w:r>
      <w:r w:rsidRPr="00FF1899">
        <w:rPr>
          <w:lang w:eastAsia="uk-UA"/>
        </w:rPr>
        <w:br/>
      </w:r>
    </w:p>
    <w:p w:rsidR="006B191F" w:rsidRDefault="006B191F" w:rsidP="00FF1899">
      <w:pPr>
        <w:pStyle w:val="a4"/>
        <w:ind w:firstLine="567"/>
        <w:jc w:val="both"/>
        <w:rPr>
          <w:lang w:val="en-US" w:eastAsia="uk-UA"/>
        </w:rPr>
      </w:pPr>
    </w:p>
    <w:p w:rsidR="006B191F" w:rsidRDefault="006B191F" w:rsidP="00FF1899">
      <w:pPr>
        <w:pStyle w:val="a4"/>
        <w:ind w:firstLine="567"/>
        <w:jc w:val="both"/>
        <w:rPr>
          <w:lang w:val="en-US" w:eastAsia="uk-UA"/>
        </w:rPr>
      </w:pPr>
    </w:p>
    <w:p w:rsidR="006B191F" w:rsidRPr="006B191F" w:rsidRDefault="006B191F" w:rsidP="00FF1899">
      <w:pPr>
        <w:pStyle w:val="a4"/>
        <w:ind w:firstLine="567"/>
        <w:jc w:val="both"/>
        <w:rPr>
          <w:lang w:val="en-US" w:eastAsia="uk-UA"/>
        </w:rPr>
      </w:pPr>
    </w:p>
    <w:p w:rsidR="00983ED8" w:rsidRDefault="00983ED8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lastRenderedPageBreak/>
        <w:t>Пример.</w:t>
      </w:r>
    </w:p>
    <w:p w:rsidR="00FF1899" w:rsidRPr="00983ED8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983ED8">
        <w:rPr>
          <w:sz w:val="20"/>
          <w:szCs w:val="20"/>
          <w:lang w:eastAsia="uk-UA"/>
        </w:rPr>
        <w:t xml:space="preserve">1. Депозит </w:t>
      </w:r>
      <w:proofErr w:type="spellStart"/>
      <w:r w:rsidRPr="00983ED8">
        <w:rPr>
          <w:sz w:val="20"/>
          <w:szCs w:val="20"/>
          <w:lang w:eastAsia="uk-UA"/>
        </w:rPr>
        <w:t>клиента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со</w:t>
      </w:r>
      <w:proofErr w:type="spellEnd"/>
      <w:r w:rsidRPr="00983ED8">
        <w:rPr>
          <w:sz w:val="20"/>
          <w:szCs w:val="20"/>
          <w:lang w:eastAsia="uk-UA"/>
        </w:rPr>
        <w:t xml:space="preserve"> статусом VIP PLATINUM на начало </w:t>
      </w:r>
      <w:proofErr w:type="spellStart"/>
      <w:r w:rsidRPr="00983ED8">
        <w:rPr>
          <w:sz w:val="20"/>
          <w:szCs w:val="20"/>
          <w:lang w:eastAsia="uk-UA"/>
        </w:rPr>
        <w:t>месяца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составлял</w:t>
      </w:r>
      <w:proofErr w:type="spellEnd"/>
      <w:r w:rsidRPr="00983ED8">
        <w:rPr>
          <w:sz w:val="20"/>
          <w:szCs w:val="20"/>
          <w:lang w:eastAsia="uk-UA"/>
        </w:rPr>
        <w:t xml:space="preserve"> 100 </w:t>
      </w:r>
      <w:proofErr w:type="spellStart"/>
      <w:r w:rsidRPr="00983ED8">
        <w:rPr>
          <w:sz w:val="20"/>
          <w:szCs w:val="20"/>
          <w:lang w:eastAsia="uk-UA"/>
        </w:rPr>
        <w:t>тыс</w:t>
      </w:r>
      <w:proofErr w:type="spellEnd"/>
      <w:r w:rsidRPr="00983ED8">
        <w:rPr>
          <w:sz w:val="20"/>
          <w:szCs w:val="20"/>
          <w:lang w:eastAsia="uk-UA"/>
        </w:rPr>
        <w:t xml:space="preserve">. </w:t>
      </w:r>
      <w:proofErr w:type="spellStart"/>
      <w:r w:rsidRPr="00983ED8">
        <w:rPr>
          <w:sz w:val="20"/>
          <w:szCs w:val="20"/>
          <w:lang w:eastAsia="uk-UA"/>
        </w:rPr>
        <w:t>долларов</w:t>
      </w:r>
      <w:proofErr w:type="spellEnd"/>
      <w:r w:rsidRPr="00983ED8">
        <w:rPr>
          <w:sz w:val="20"/>
          <w:szCs w:val="20"/>
          <w:lang w:eastAsia="uk-UA"/>
        </w:rPr>
        <w:t xml:space="preserve">. </w:t>
      </w:r>
      <w:proofErr w:type="spellStart"/>
      <w:r w:rsidRPr="00983ED8">
        <w:rPr>
          <w:sz w:val="20"/>
          <w:szCs w:val="20"/>
          <w:lang w:eastAsia="uk-UA"/>
        </w:rPr>
        <w:t>Это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была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сумма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собственных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средств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клиента</w:t>
      </w:r>
      <w:proofErr w:type="spellEnd"/>
      <w:r w:rsidRPr="00983ED8">
        <w:rPr>
          <w:sz w:val="20"/>
          <w:szCs w:val="20"/>
          <w:lang w:eastAsia="uk-UA"/>
        </w:rPr>
        <w:t xml:space="preserve">, без </w:t>
      </w:r>
      <w:proofErr w:type="spellStart"/>
      <w:r w:rsidRPr="00983ED8">
        <w:rPr>
          <w:sz w:val="20"/>
          <w:szCs w:val="20"/>
          <w:lang w:eastAsia="uk-UA"/>
        </w:rPr>
        <w:t>учета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различных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бонусов</w:t>
      </w:r>
      <w:proofErr w:type="spellEnd"/>
      <w:r w:rsidRPr="00983ED8">
        <w:rPr>
          <w:sz w:val="20"/>
          <w:szCs w:val="20"/>
          <w:lang w:eastAsia="uk-UA"/>
        </w:rPr>
        <w:t xml:space="preserve">. С </w:t>
      </w:r>
      <w:proofErr w:type="spellStart"/>
      <w:r w:rsidRPr="00983ED8">
        <w:rPr>
          <w:sz w:val="20"/>
          <w:szCs w:val="20"/>
          <w:lang w:eastAsia="uk-UA"/>
        </w:rPr>
        <w:t>учетом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бонуса</w:t>
      </w:r>
      <w:proofErr w:type="spellEnd"/>
      <w:r w:rsidRPr="00983ED8">
        <w:rPr>
          <w:sz w:val="20"/>
          <w:szCs w:val="20"/>
          <w:lang w:eastAsia="uk-UA"/>
        </w:rPr>
        <w:t xml:space="preserve"> 10 </w:t>
      </w:r>
      <w:proofErr w:type="spellStart"/>
      <w:r w:rsidRPr="00983ED8">
        <w:rPr>
          <w:sz w:val="20"/>
          <w:szCs w:val="20"/>
          <w:lang w:eastAsia="uk-UA"/>
        </w:rPr>
        <w:t>тыс</w:t>
      </w:r>
      <w:proofErr w:type="spellEnd"/>
      <w:r w:rsidRPr="00983ED8">
        <w:rPr>
          <w:sz w:val="20"/>
          <w:szCs w:val="20"/>
          <w:lang w:eastAsia="uk-UA"/>
        </w:rPr>
        <w:t xml:space="preserve">. </w:t>
      </w:r>
      <w:proofErr w:type="spellStart"/>
      <w:r w:rsidRPr="00983ED8">
        <w:rPr>
          <w:sz w:val="20"/>
          <w:szCs w:val="20"/>
          <w:lang w:eastAsia="uk-UA"/>
        </w:rPr>
        <w:t>долларов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сумма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средств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была</w:t>
      </w:r>
      <w:proofErr w:type="spellEnd"/>
      <w:r w:rsidRPr="00983ED8">
        <w:rPr>
          <w:sz w:val="20"/>
          <w:szCs w:val="20"/>
          <w:lang w:eastAsia="uk-UA"/>
        </w:rPr>
        <w:t xml:space="preserve"> 110 </w:t>
      </w:r>
      <w:proofErr w:type="spellStart"/>
      <w:r w:rsidRPr="00983ED8">
        <w:rPr>
          <w:sz w:val="20"/>
          <w:szCs w:val="20"/>
          <w:lang w:eastAsia="uk-UA"/>
        </w:rPr>
        <w:t>тыс</w:t>
      </w:r>
      <w:proofErr w:type="spellEnd"/>
      <w:r w:rsidRPr="00983ED8">
        <w:rPr>
          <w:sz w:val="20"/>
          <w:szCs w:val="20"/>
          <w:lang w:eastAsia="uk-UA"/>
        </w:rPr>
        <w:t>. долларов.</w:t>
      </w:r>
    </w:p>
    <w:p w:rsidR="00FF1899" w:rsidRPr="00983ED8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983ED8">
        <w:rPr>
          <w:sz w:val="20"/>
          <w:szCs w:val="20"/>
          <w:lang w:eastAsia="uk-UA"/>
        </w:rPr>
        <w:t>2. </w:t>
      </w:r>
      <w:proofErr w:type="spellStart"/>
      <w:r w:rsidRPr="00983ED8">
        <w:rPr>
          <w:sz w:val="20"/>
          <w:szCs w:val="20"/>
          <w:lang w:eastAsia="uk-UA"/>
        </w:rPr>
        <w:t>Сумма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средств</w:t>
      </w:r>
      <w:proofErr w:type="spellEnd"/>
      <w:r w:rsidRPr="00983ED8">
        <w:rPr>
          <w:sz w:val="20"/>
          <w:szCs w:val="20"/>
          <w:lang w:eastAsia="uk-UA"/>
        </w:rPr>
        <w:t xml:space="preserve"> в </w:t>
      </w:r>
      <w:proofErr w:type="spellStart"/>
      <w:r w:rsidRPr="00983ED8">
        <w:rPr>
          <w:sz w:val="20"/>
          <w:szCs w:val="20"/>
          <w:lang w:eastAsia="uk-UA"/>
        </w:rPr>
        <w:t>конце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месяца</w:t>
      </w:r>
      <w:proofErr w:type="spellEnd"/>
      <w:r w:rsidRPr="00983ED8">
        <w:rPr>
          <w:sz w:val="20"/>
          <w:szCs w:val="20"/>
          <w:lang w:eastAsia="uk-UA"/>
        </w:rPr>
        <w:t xml:space="preserve">, </w:t>
      </w:r>
      <w:proofErr w:type="spellStart"/>
      <w:r w:rsidRPr="00983ED8">
        <w:rPr>
          <w:sz w:val="20"/>
          <w:szCs w:val="20"/>
          <w:lang w:eastAsia="uk-UA"/>
        </w:rPr>
        <w:t>также</w:t>
      </w:r>
      <w:proofErr w:type="spellEnd"/>
      <w:r w:rsidRPr="00983ED8">
        <w:rPr>
          <w:sz w:val="20"/>
          <w:szCs w:val="20"/>
          <w:lang w:eastAsia="uk-UA"/>
        </w:rPr>
        <w:t xml:space="preserve"> без </w:t>
      </w:r>
      <w:proofErr w:type="spellStart"/>
      <w:r w:rsidRPr="00983ED8">
        <w:rPr>
          <w:sz w:val="20"/>
          <w:szCs w:val="20"/>
          <w:lang w:eastAsia="uk-UA"/>
        </w:rPr>
        <w:t>учета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бонусов</w:t>
      </w:r>
      <w:proofErr w:type="spellEnd"/>
      <w:r w:rsidRPr="00983ED8">
        <w:rPr>
          <w:sz w:val="20"/>
          <w:szCs w:val="20"/>
          <w:lang w:eastAsia="uk-UA"/>
        </w:rPr>
        <w:t xml:space="preserve">, </w:t>
      </w:r>
      <w:proofErr w:type="spellStart"/>
      <w:r w:rsidRPr="00983ED8">
        <w:rPr>
          <w:sz w:val="20"/>
          <w:szCs w:val="20"/>
          <w:lang w:eastAsia="uk-UA"/>
        </w:rPr>
        <w:t>составила</w:t>
      </w:r>
      <w:proofErr w:type="spellEnd"/>
      <w:r w:rsidRPr="00983ED8">
        <w:rPr>
          <w:sz w:val="20"/>
          <w:szCs w:val="20"/>
          <w:lang w:eastAsia="uk-UA"/>
        </w:rPr>
        <w:t xml:space="preserve"> 160 </w:t>
      </w:r>
      <w:proofErr w:type="spellStart"/>
      <w:r w:rsidRPr="00983ED8">
        <w:rPr>
          <w:sz w:val="20"/>
          <w:szCs w:val="20"/>
          <w:lang w:eastAsia="uk-UA"/>
        </w:rPr>
        <w:t>тыс</w:t>
      </w:r>
      <w:proofErr w:type="spellEnd"/>
      <w:r w:rsidRPr="00983ED8">
        <w:rPr>
          <w:sz w:val="20"/>
          <w:szCs w:val="20"/>
          <w:lang w:eastAsia="uk-UA"/>
        </w:rPr>
        <w:t xml:space="preserve">. </w:t>
      </w:r>
      <w:proofErr w:type="spellStart"/>
      <w:r w:rsidRPr="00983ED8">
        <w:rPr>
          <w:sz w:val="20"/>
          <w:szCs w:val="20"/>
          <w:lang w:eastAsia="uk-UA"/>
        </w:rPr>
        <w:t>долларов</w:t>
      </w:r>
      <w:proofErr w:type="spellEnd"/>
      <w:r w:rsidRPr="00983ED8">
        <w:rPr>
          <w:sz w:val="20"/>
          <w:szCs w:val="20"/>
          <w:lang w:eastAsia="uk-UA"/>
        </w:rPr>
        <w:t xml:space="preserve">. С </w:t>
      </w:r>
      <w:proofErr w:type="spellStart"/>
      <w:r w:rsidRPr="00983ED8">
        <w:rPr>
          <w:sz w:val="20"/>
          <w:szCs w:val="20"/>
          <w:lang w:eastAsia="uk-UA"/>
        </w:rPr>
        <w:t>учетом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бонуса</w:t>
      </w:r>
      <w:proofErr w:type="spellEnd"/>
      <w:r w:rsidRPr="00983ED8">
        <w:rPr>
          <w:sz w:val="20"/>
          <w:szCs w:val="20"/>
          <w:lang w:eastAsia="uk-UA"/>
        </w:rPr>
        <w:t xml:space="preserve"> на </w:t>
      </w:r>
      <w:proofErr w:type="spellStart"/>
      <w:r w:rsidRPr="00983ED8">
        <w:rPr>
          <w:sz w:val="20"/>
          <w:szCs w:val="20"/>
          <w:lang w:eastAsia="uk-UA"/>
        </w:rPr>
        <w:t>счете</w:t>
      </w:r>
      <w:proofErr w:type="spellEnd"/>
      <w:r w:rsidRPr="00983ED8">
        <w:rPr>
          <w:sz w:val="20"/>
          <w:szCs w:val="20"/>
          <w:lang w:eastAsia="uk-UA"/>
        </w:rPr>
        <w:t xml:space="preserve"> стало 170 </w:t>
      </w:r>
      <w:proofErr w:type="spellStart"/>
      <w:r w:rsidRPr="00983ED8">
        <w:rPr>
          <w:sz w:val="20"/>
          <w:szCs w:val="20"/>
          <w:lang w:eastAsia="uk-UA"/>
        </w:rPr>
        <w:t>тыс</w:t>
      </w:r>
      <w:proofErr w:type="spellEnd"/>
      <w:r w:rsidRPr="00983ED8">
        <w:rPr>
          <w:sz w:val="20"/>
          <w:szCs w:val="20"/>
          <w:lang w:eastAsia="uk-UA"/>
        </w:rPr>
        <w:t>. долларов.</w:t>
      </w:r>
    </w:p>
    <w:p w:rsidR="00FF1899" w:rsidRPr="00983ED8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983ED8">
        <w:rPr>
          <w:sz w:val="20"/>
          <w:szCs w:val="20"/>
          <w:lang w:eastAsia="uk-UA"/>
        </w:rPr>
        <w:t>3. </w:t>
      </w:r>
      <w:proofErr w:type="spellStart"/>
      <w:r w:rsidRPr="00983ED8">
        <w:rPr>
          <w:sz w:val="20"/>
          <w:szCs w:val="20"/>
          <w:lang w:eastAsia="uk-UA"/>
        </w:rPr>
        <w:t>Из</w:t>
      </w:r>
      <w:proofErr w:type="spellEnd"/>
      <w:r w:rsidRPr="00983ED8">
        <w:rPr>
          <w:sz w:val="20"/>
          <w:szCs w:val="20"/>
          <w:lang w:eastAsia="uk-UA"/>
        </w:rPr>
        <w:t xml:space="preserve"> них 20 </w:t>
      </w:r>
      <w:proofErr w:type="spellStart"/>
      <w:r w:rsidRPr="00983ED8">
        <w:rPr>
          <w:sz w:val="20"/>
          <w:szCs w:val="20"/>
          <w:lang w:eastAsia="uk-UA"/>
        </w:rPr>
        <w:t>тыс</w:t>
      </w:r>
      <w:proofErr w:type="spellEnd"/>
      <w:r w:rsidRPr="00983ED8">
        <w:rPr>
          <w:sz w:val="20"/>
          <w:szCs w:val="20"/>
          <w:lang w:eastAsia="uk-UA"/>
        </w:rPr>
        <w:t xml:space="preserve">. </w:t>
      </w:r>
      <w:proofErr w:type="spellStart"/>
      <w:r w:rsidRPr="00983ED8">
        <w:rPr>
          <w:sz w:val="20"/>
          <w:szCs w:val="20"/>
          <w:lang w:eastAsia="uk-UA"/>
        </w:rPr>
        <w:t>долларов</w:t>
      </w:r>
      <w:proofErr w:type="spellEnd"/>
      <w:r w:rsidRPr="00983ED8">
        <w:rPr>
          <w:sz w:val="20"/>
          <w:szCs w:val="20"/>
          <w:lang w:eastAsia="uk-UA"/>
        </w:rPr>
        <w:t xml:space="preserve"> - </w:t>
      </w:r>
      <w:proofErr w:type="spellStart"/>
      <w:r w:rsidRPr="00983ED8">
        <w:rPr>
          <w:sz w:val="20"/>
          <w:szCs w:val="20"/>
          <w:lang w:eastAsia="uk-UA"/>
        </w:rPr>
        <w:t>это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заработанная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клиентом</w:t>
      </w:r>
      <w:proofErr w:type="spellEnd"/>
      <w:r w:rsidRPr="00983ED8">
        <w:rPr>
          <w:sz w:val="20"/>
          <w:szCs w:val="20"/>
          <w:lang w:eastAsia="uk-UA"/>
        </w:rPr>
        <w:t xml:space="preserve"> за </w:t>
      </w:r>
      <w:proofErr w:type="spellStart"/>
      <w:r w:rsidRPr="00983ED8">
        <w:rPr>
          <w:sz w:val="20"/>
          <w:szCs w:val="20"/>
          <w:lang w:eastAsia="uk-UA"/>
        </w:rPr>
        <w:t>месяц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прибыль</w:t>
      </w:r>
      <w:proofErr w:type="spellEnd"/>
      <w:r w:rsidRPr="00983ED8">
        <w:rPr>
          <w:sz w:val="20"/>
          <w:szCs w:val="20"/>
          <w:lang w:eastAsia="uk-UA"/>
        </w:rPr>
        <w:t xml:space="preserve">. </w:t>
      </w:r>
      <w:proofErr w:type="spellStart"/>
      <w:r w:rsidRPr="00983ED8">
        <w:rPr>
          <w:sz w:val="20"/>
          <w:szCs w:val="20"/>
          <w:lang w:eastAsia="uk-UA"/>
        </w:rPr>
        <w:t>Учитываются</w:t>
      </w:r>
      <w:proofErr w:type="spellEnd"/>
      <w:r w:rsidRPr="00983ED8">
        <w:rPr>
          <w:sz w:val="20"/>
          <w:szCs w:val="20"/>
          <w:lang w:eastAsia="uk-UA"/>
        </w:rPr>
        <w:t xml:space="preserve"> все, </w:t>
      </w:r>
      <w:proofErr w:type="spellStart"/>
      <w:r w:rsidRPr="00983ED8">
        <w:rPr>
          <w:sz w:val="20"/>
          <w:szCs w:val="20"/>
          <w:lang w:eastAsia="uk-UA"/>
        </w:rPr>
        <w:t>как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закрытые</w:t>
      </w:r>
      <w:proofErr w:type="spellEnd"/>
      <w:r w:rsidRPr="00983ED8">
        <w:rPr>
          <w:sz w:val="20"/>
          <w:szCs w:val="20"/>
          <w:lang w:eastAsia="uk-UA"/>
        </w:rPr>
        <w:t xml:space="preserve">, так и не </w:t>
      </w:r>
      <w:proofErr w:type="spellStart"/>
      <w:r w:rsidRPr="00983ED8">
        <w:rPr>
          <w:sz w:val="20"/>
          <w:szCs w:val="20"/>
          <w:lang w:eastAsia="uk-UA"/>
        </w:rPr>
        <w:t>закрытые</w:t>
      </w:r>
      <w:proofErr w:type="spellEnd"/>
      <w:r w:rsidRPr="00983ED8">
        <w:rPr>
          <w:sz w:val="20"/>
          <w:szCs w:val="20"/>
          <w:lang w:eastAsia="uk-UA"/>
        </w:rPr>
        <w:t xml:space="preserve"> по </w:t>
      </w:r>
      <w:proofErr w:type="spellStart"/>
      <w:r w:rsidRPr="00983ED8">
        <w:rPr>
          <w:sz w:val="20"/>
          <w:szCs w:val="20"/>
          <w:lang w:eastAsia="uk-UA"/>
        </w:rPr>
        <w:t>состоянию</w:t>
      </w:r>
      <w:proofErr w:type="spellEnd"/>
      <w:r w:rsidRPr="00983ED8">
        <w:rPr>
          <w:sz w:val="20"/>
          <w:szCs w:val="20"/>
          <w:lang w:eastAsia="uk-UA"/>
        </w:rPr>
        <w:t xml:space="preserve"> на </w:t>
      </w:r>
      <w:proofErr w:type="spellStart"/>
      <w:r w:rsidRPr="00983ED8">
        <w:rPr>
          <w:sz w:val="20"/>
          <w:szCs w:val="20"/>
          <w:lang w:eastAsia="uk-UA"/>
        </w:rPr>
        <w:t>конец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месяца</w:t>
      </w:r>
      <w:proofErr w:type="spellEnd"/>
      <w:r w:rsidRPr="00983ED8">
        <w:rPr>
          <w:sz w:val="20"/>
          <w:szCs w:val="20"/>
          <w:lang w:eastAsia="uk-UA"/>
        </w:rPr>
        <w:t xml:space="preserve"> сделки.</w:t>
      </w:r>
    </w:p>
    <w:p w:rsidR="00FF1899" w:rsidRPr="00983ED8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983ED8">
        <w:rPr>
          <w:sz w:val="20"/>
          <w:szCs w:val="20"/>
          <w:lang w:eastAsia="uk-UA"/>
        </w:rPr>
        <w:t xml:space="preserve">4. А </w:t>
      </w:r>
      <w:proofErr w:type="spellStart"/>
      <w:r w:rsidRPr="00983ED8">
        <w:rPr>
          <w:sz w:val="20"/>
          <w:szCs w:val="20"/>
          <w:lang w:eastAsia="uk-UA"/>
        </w:rPr>
        <w:t>еще</w:t>
      </w:r>
      <w:proofErr w:type="spellEnd"/>
      <w:r w:rsidRPr="00983ED8">
        <w:rPr>
          <w:sz w:val="20"/>
          <w:szCs w:val="20"/>
          <w:lang w:eastAsia="uk-UA"/>
        </w:rPr>
        <w:t xml:space="preserve"> 40 </w:t>
      </w:r>
      <w:proofErr w:type="spellStart"/>
      <w:r w:rsidRPr="00983ED8">
        <w:rPr>
          <w:sz w:val="20"/>
          <w:szCs w:val="20"/>
          <w:lang w:eastAsia="uk-UA"/>
        </w:rPr>
        <w:t>тыс</w:t>
      </w:r>
      <w:proofErr w:type="spellEnd"/>
      <w:r w:rsidRPr="00983ED8">
        <w:rPr>
          <w:sz w:val="20"/>
          <w:szCs w:val="20"/>
          <w:lang w:eastAsia="uk-UA"/>
        </w:rPr>
        <w:t xml:space="preserve">. </w:t>
      </w:r>
      <w:proofErr w:type="spellStart"/>
      <w:r w:rsidRPr="00983ED8">
        <w:rPr>
          <w:sz w:val="20"/>
          <w:szCs w:val="20"/>
          <w:lang w:eastAsia="uk-UA"/>
        </w:rPr>
        <w:t>долларов</w:t>
      </w:r>
      <w:proofErr w:type="spellEnd"/>
      <w:r w:rsidRPr="00983ED8">
        <w:rPr>
          <w:sz w:val="20"/>
          <w:szCs w:val="20"/>
          <w:lang w:eastAsia="uk-UA"/>
        </w:rPr>
        <w:t xml:space="preserve"> - </w:t>
      </w:r>
      <w:proofErr w:type="spellStart"/>
      <w:r w:rsidRPr="00983ED8">
        <w:rPr>
          <w:sz w:val="20"/>
          <w:szCs w:val="20"/>
          <w:lang w:eastAsia="uk-UA"/>
        </w:rPr>
        <w:t>дополнительные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средства</w:t>
      </w:r>
      <w:proofErr w:type="spellEnd"/>
      <w:r w:rsidRPr="00983ED8">
        <w:rPr>
          <w:sz w:val="20"/>
          <w:szCs w:val="20"/>
          <w:lang w:eastAsia="uk-UA"/>
        </w:rPr>
        <w:t xml:space="preserve">, </w:t>
      </w:r>
      <w:proofErr w:type="spellStart"/>
      <w:r w:rsidRPr="00983ED8">
        <w:rPr>
          <w:sz w:val="20"/>
          <w:szCs w:val="20"/>
          <w:lang w:eastAsia="uk-UA"/>
        </w:rPr>
        <w:t>внесенные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клиентом</w:t>
      </w:r>
      <w:proofErr w:type="spellEnd"/>
      <w:r w:rsidRPr="00983ED8">
        <w:rPr>
          <w:sz w:val="20"/>
          <w:szCs w:val="20"/>
          <w:lang w:eastAsia="uk-UA"/>
        </w:rPr>
        <w:t xml:space="preserve"> на </w:t>
      </w:r>
      <w:proofErr w:type="spellStart"/>
      <w:r w:rsidRPr="00983ED8">
        <w:rPr>
          <w:sz w:val="20"/>
          <w:szCs w:val="20"/>
          <w:lang w:eastAsia="uk-UA"/>
        </w:rPr>
        <w:t>счет</w:t>
      </w:r>
      <w:proofErr w:type="spellEnd"/>
      <w:r w:rsidRPr="00983ED8">
        <w:rPr>
          <w:sz w:val="20"/>
          <w:szCs w:val="20"/>
          <w:lang w:eastAsia="uk-UA"/>
        </w:rPr>
        <w:t xml:space="preserve"> в </w:t>
      </w:r>
      <w:proofErr w:type="spellStart"/>
      <w:r w:rsidRPr="00983ED8">
        <w:rPr>
          <w:sz w:val="20"/>
          <w:szCs w:val="20"/>
          <w:lang w:eastAsia="uk-UA"/>
        </w:rPr>
        <w:t>течение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этого</w:t>
      </w:r>
      <w:proofErr w:type="spellEnd"/>
      <w:r w:rsidRPr="00983ED8">
        <w:rPr>
          <w:sz w:val="20"/>
          <w:szCs w:val="20"/>
          <w:lang w:eastAsia="uk-UA"/>
        </w:rPr>
        <w:t xml:space="preserve"> месяца.</w:t>
      </w:r>
    </w:p>
    <w:p w:rsidR="00FF1899" w:rsidRPr="00983ED8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983ED8">
        <w:rPr>
          <w:sz w:val="20"/>
          <w:szCs w:val="20"/>
          <w:lang w:eastAsia="uk-UA"/>
        </w:rPr>
        <w:t xml:space="preserve">5. При </w:t>
      </w:r>
      <w:proofErr w:type="spellStart"/>
      <w:r w:rsidRPr="00983ED8">
        <w:rPr>
          <w:sz w:val="20"/>
          <w:szCs w:val="20"/>
          <w:lang w:eastAsia="uk-UA"/>
        </w:rPr>
        <w:t>этом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клиент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закрыл</w:t>
      </w:r>
      <w:proofErr w:type="spellEnd"/>
      <w:r w:rsidRPr="00983ED8">
        <w:rPr>
          <w:sz w:val="20"/>
          <w:szCs w:val="20"/>
          <w:lang w:eastAsia="uk-UA"/>
        </w:rPr>
        <w:t xml:space="preserve"> в </w:t>
      </w:r>
      <w:proofErr w:type="spellStart"/>
      <w:r w:rsidRPr="00983ED8">
        <w:rPr>
          <w:sz w:val="20"/>
          <w:szCs w:val="20"/>
          <w:lang w:eastAsia="uk-UA"/>
        </w:rPr>
        <w:t>течение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месяца</w:t>
      </w:r>
      <w:proofErr w:type="spellEnd"/>
      <w:r w:rsidRPr="00983ED8">
        <w:rPr>
          <w:sz w:val="20"/>
          <w:szCs w:val="20"/>
          <w:lang w:eastAsia="uk-UA"/>
        </w:rPr>
        <w:t xml:space="preserve"> 200 лотов.</w:t>
      </w:r>
    </w:p>
    <w:p w:rsidR="00FF1899" w:rsidRPr="00983ED8" w:rsidRDefault="00FF1899" w:rsidP="00FF1899">
      <w:pPr>
        <w:pStyle w:val="a4"/>
        <w:ind w:firstLine="567"/>
        <w:jc w:val="both"/>
        <w:rPr>
          <w:sz w:val="20"/>
          <w:szCs w:val="20"/>
          <w:lang w:eastAsia="uk-UA"/>
        </w:rPr>
      </w:pPr>
      <w:r w:rsidRPr="00983ED8">
        <w:rPr>
          <w:sz w:val="20"/>
          <w:szCs w:val="20"/>
          <w:lang w:eastAsia="uk-UA"/>
        </w:rPr>
        <w:t>6. </w:t>
      </w:r>
      <w:proofErr w:type="spellStart"/>
      <w:r w:rsidRPr="00983ED8">
        <w:rPr>
          <w:sz w:val="20"/>
          <w:szCs w:val="20"/>
          <w:lang w:eastAsia="uk-UA"/>
        </w:rPr>
        <w:t>Сумма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всех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отрицательных</w:t>
      </w:r>
      <w:proofErr w:type="spellEnd"/>
      <w:r w:rsidRPr="00983ED8">
        <w:rPr>
          <w:sz w:val="20"/>
          <w:szCs w:val="20"/>
          <w:lang w:eastAsia="uk-UA"/>
        </w:rPr>
        <w:t xml:space="preserve"> </w:t>
      </w:r>
      <w:proofErr w:type="spellStart"/>
      <w:r w:rsidRPr="00983ED8">
        <w:rPr>
          <w:sz w:val="20"/>
          <w:szCs w:val="20"/>
          <w:lang w:eastAsia="uk-UA"/>
        </w:rPr>
        <w:t>свопов</w:t>
      </w:r>
      <w:proofErr w:type="spellEnd"/>
      <w:r w:rsidRPr="00983ED8">
        <w:rPr>
          <w:sz w:val="20"/>
          <w:szCs w:val="20"/>
          <w:lang w:eastAsia="uk-UA"/>
        </w:rPr>
        <w:t xml:space="preserve"> за </w:t>
      </w:r>
      <w:proofErr w:type="spellStart"/>
      <w:r w:rsidRPr="00983ED8">
        <w:rPr>
          <w:sz w:val="20"/>
          <w:szCs w:val="20"/>
          <w:lang w:eastAsia="uk-UA"/>
        </w:rPr>
        <w:t>месяц</w:t>
      </w:r>
      <w:proofErr w:type="spellEnd"/>
      <w:r w:rsidRPr="00983ED8">
        <w:rPr>
          <w:sz w:val="20"/>
          <w:szCs w:val="20"/>
          <w:lang w:eastAsia="uk-UA"/>
        </w:rPr>
        <w:t xml:space="preserve"> 600 </w:t>
      </w:r>
      <w:proofErr w:type="spellStart"/>
      <w:r w:rsidRPr="00983ED8">
        <w:rPr>
          <w:sz w:val="20"/>
          <w:szCs w:val="20"/>
          <w:lang w:eastAsia="uk-UA"/>
        </w:rPr>
        <w:t>долларов</w:t>
      </w:r>
      <w:proofErr w:type="spellEnd"/>
      <w:r w:rsidRPr="00983ED8">
        <w:rPr>
          <w:sz w:val="20"/>
          <w:szCs w:val="20"/>
          <w:lang w:eastAsia="uk-UA"/>
        </w:rPr>
        <w:t>.</w:t>
      </w:r>
    </w:p>
    <w:p w:rsidR="00983ED8" w:rsidRDefault="00983ED8" w:rsidP="00FF1899">
      <w:pPr>
        <w:pStyle w:val="a4"/>
        <w:ind w:firstLine="567"/>
        <w:jc w:val="both"/>
        <w:rPr>
          <w:lang w:eastAsia="uk-UA"/>
        </w:rPr>
      </w:pPr>
    </w:p>
    <w:p w:rsidR="00FF1899" w:rsidRPr="00983ED8" w:rsidRDefault="00FF1899" w:rsidP="00FF1899">
      <w:pPr>
        <w:pStyle w:val="a4"/>
        <w:ind w:firstLine="567"/>
        <w:jc w:val="both"/>
        <w:rPr>
          <w:u w:val="single"/>
          <w:lang w:eastAsia="uk-UA"/>
        </w:rPr>
      </w:pPr>
      <w:proofErr w:type="spellStart"/>
      <w:r w:rsidRPr="00983ED8">
        <w:rPr>
          <w:u w:val="single"/>
          <w:lang w:eastAsia="uk-UA"/>
        </w:rPr>
        <w:t>Это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означает</w:t>
      </w:r>
      <w:proofErr w:type="spellEnd"/>
      <w:r w:rsidRPr="00983ED8">
        <w:rPr>
          <w:u w:val="single"/>
          <w:lang w:eastAsia="uk-UA"/>
        </w:rPr>
        <w:t xml:space="preserve">, </w:t>
      </w:r>
      <w:proofErr w:type="spellStart"/>
      <w:r w:rsidRPr="00983ED8">
        <w:rPr>
          <w:u w:val="single"/>
          <w:lang w:eastAsia="uk-UA"/>
        </w:rPr>
        <w:t>что</w:t>
      </w:r>
      <w:proofErr w:type="spellEnd"/>
      <w:r w:rsidRPr="00983ED8">
        <w:rPr>
          <w:u w:val="single"/>
          <w:lang w:eastAsia="uk-UA"/>
        </w:rPr>
        <w:t xml:space="preserve"> в </w:t>
      </w:r>
      <w:proofErr w:type="spellStart"/>
      <w:r w:rsidRPr="00983ED8">
        <w:rPr>
          <w:u w:val="single"/>
          <w:lang w:eastAsia="uk-UA"/>
        </w:rPr>
        <w:t>начале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следующего</w:t>
      </w:r>
      <w:proofErr w:type="spellEnd"/>
      <w:r w:rsidRPr="00983ED8">
        <w:rPr>
          <w:u w:val="single"/>
          <w:lang w:eastAsia="uk-UA"/>
        </w:rPr>
        <w:t xml:space="preserve"> календарного </w:t>
      </w:r>
      <w:proofErr w:type="spellStart"/>
      <w:r w:rsidRPr="00983ED8">
        <w:rPr>
          <w:u w:val="single"/>
          <w:lang w:eastAsia="uk-UA"/>
        </w:rPr>
        <w:t>месяца</w:t>
      </w:r>
      <w:proofErr w:type="spellEnd"/>
      <w:r w:rsidRPr="00983ED8">
        <w:rPr>
          <w:u w:val="single"/>
          <w:lang w:eastAsia="uk-UA"/>
        </w:rPr>
        <w:t xml:space="preserve"> в </w:t>
      </w:r>
      <w:proofErr w:type="spellStart"/>
      <w:r w:rsidRPr="00983ED8">
        <w:rPr>
          <w:u w:val="single"/>
          <w:lang w:eastAsia="uk-UA"/>
        </w:rPr>
        <w:t>пользу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клиента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будет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перечислено</w:t>
      </w:r>
      <w:proofErr w:type="spellEnd"/>
      <w:r w:rsidRPr="00983ED8">
        <w:rPr>
          <w:u w:val="single"/>
          <w:lang w:eastAsia="uk-UA"/>
        </w:rPr>
        <w:t>:</w:t>
      </w: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  <w:r w:rsidRPr="00FF1899">
        <w:rPr>
          <w:lang w:eastAsia="uk-UA"/>
        </w:rPr>
        <w:t xml:space="preserve">1. +2% от 120 </w:t>
      </w:r>
      <w:proofErr w:type="spellStart"/>
      <w:r w:rsidRPr="00FF1899">
        <w:rPr>
          <w:lang w:eastAsia="uk-UA"/>
        </w:rPr>
        <w:t>тыс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, то </w:t>
      </w:r>
      <w:proofErr w:type="spellStart"/>
      <w:r w:rsidRPr="00FF1899">
        <w:rPr>
          <w:lang w:eastAsia="uk-UA"/>
        </w:rPr>
        <w:t>есть</w:t>
      </w:r>
      <w:proofErr w:type="spellEnd"/>
      <w:r w:rsidRPr="00FF1899">
        <w:rPr>
          <w:lang w:eastAsia="uk-UA"/>
        </w:rPr>
        <w:t xml:space="preserve"> 2400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. На </w:t>
      </w:r>
      <w:proofErr w:type="spellStart"/>
      <w:r w:rsidRPr="00FF1899">
        <w:rPr>
          <w:lang w:eastAsia="uk-UA"/>
        </w:rPr>
        <w:t>внесенные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течение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 40 </w:t>
      </w:r>
      <w:proofErr w:type="spellStart"/>
      <w:r w:rsidRPr="00FF1899">
        <w:rPr>
          <w:lang w:eastAsia="uk-UA"/>
        </w:rPr>
        <w:t>тыс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и на </w:t>
      </w:r>
      <w:proofErr w:type="spellStart"/>
      <w:r w:rsidRPr="00FF1899">
        <w:rPr>
          <w:lang w:eastAsia="uk-UA"/>
        </w:rPr>
        <w:t>бонусы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размере</w:t>
      </w:r>
      <w:proofErr w:type="spellEnd"/>
      <w:r w:rsidRPr="00FF1899">
        <w:rPr>
          <w:lang w:eastAsia="uk-UA"/>
        </w:rPr>
        <w:t xml:space="preserve"> 10 </w:t>
      </w:r>
      <w:proofErr w:type="spellStart"/>
      <w:r w:rsidRPr="00FF1899">
        <w:rPr>
          <w:lang w:eastAsia="uk-UA"/>
        </w:rPr>
        <w:t>тыс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проценты</w:t>
      </w:r>
      <w:proofErr w:type="spellEnd"/>
      <w:r w:rsidRPr="00FF1899">
        <w:rPr>
          <w:lang w:eastAsia="uk-UA"/>
        </w:rPr>
        <w:t xml:space="preserve"> не </w:t>
      </w:r>
      <w:proofErr w:type="spellStart"/>
      <w:r w:rsidRPr="00FF1899">
        <w:rPr>
          <w:lang w:eastAsia="uk-UA"/>
        </w:rPr>
        <w:t>начисляются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только</w:t>
      </w:r>
      <w:proofErr w:type="spellEnd"/>
      <w:r w:rsidRPr="00FF1899">
        <w:rPr>
          <w:lang w:eastAsia="uk-UA"/>
        </w:rPr>
        <w:t xml:space="preserve"> на </w:t>
      </w:r>
      <w:proofErr w:type="spellStart"/>
      <w:r w:rsidRPr="00FF1899">
        <w:rPr>
          <w:lang w:eastAsia="uk-UA"/>
        </w:rPr>
        <w:t>пер</w:t>
      </w:r>
      <w:r>
        <w:rPr>
          <w:lang w:eastAsia="uk-UA"/>
        </w:rPr>
        <w:t>воначальную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сумму</w:t>
      </w:r>
      <w:proofErr w:type="spellEnd"/>
      <w:r>
        <w:rPr>
          <w:lang w:eastAsia="uk-UA"/>
        </w:rPr>
        <w:t xml:space="preserve"> и на прибыль.</w:t>
      </w: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  <w:r w:rsidRPr="00FF1899">
        <w:rPr>
          <w:lang w:eastAsia="uk-UA"/>
        </w:rPr>
        <w:t>2. </w:t>
      </w:r>
      <w:proofErr w:type="spellStart"/>
      <w:r w:rsidRPr="00FF1899">
        <w:rPr>
          <w:lang w:eastAsia="uk-UA"/>
        </w:rPr>
        <w:t>Дополнительно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еще</w:t>
      </w:r>
      <w:proofErr w:type="spellEnd"/>
      <w:r w:rsidRPr="00FF1899">
        <w:rPr>
          <w:lang w:eastAsia="uk-UA"/>
        </w:rPr>
        <w:t xml:space="preserve"> 600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 за 60 </w:t>
      </w:r>
      <w:proofErr w:type="spellStart"/>
      <w:r w:rsidRPr="00FF1899">
        <w:rPr>
          <w:lang w:eastAsia="uk-UA"/>
        </w:rPr>
        <w:t>лотов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закрытых</w:t>
      </w:r>
      <w:proofErr w:type="spellEnd"/>
      <w:r w:rsidRPr="00FF1899">
        <w:rPr>
          <w:lang w:eastAsia="uk-UA"/>
        </w:rPr>
        <w:t xml:space="preserve"> на </w:t>
      </w:r>
      <w:proofErr w:type="spellStart"/>
      <w:r w:rsidRPr="00FF1899">
        <w:rPr>
          <w:lang w:eastAsia="uk-UA"/>
        </w:rPr>
        <w:t>счете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сверх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установленной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нормы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Базовая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сумма</w:t>
      </w:r>
      <w:proofErr w:type="spellEnd"/>
      <w:r w:rsidRPr="00FF1899">
        <w:rPr>
          <w:lang w:eastAsia="uk-UA"/>
        </w:rPr>
        <w:t xml:space="preserve"> при </w:t>
      </w:r>
      <w:proofErr w:type="spellStart"/>
      <w:r w:rsidRPr="00FF1899">
        <w:rPr>
          <w:lang w:eastAsia="uk-UA"/>
        </w:rPr>
        <w:t>расчете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возврата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комиссий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составила</w:t>
      </w:r>
      <w:proofErr w:type="spellEnd"/>
      <w:r w:rsidRPr="00FF1899">
        <w:rPr>
          <w:lang w:eastAsia="uk-UA"/>
        </w:rPr>
        <w:t xml:space="preserve"> 100 </w:t>
      </w:r>
      <w:proofErr w:type="spellStart"/>
      <w:r w:rsidRPr="00FF1899">
        <w:rPr>
          <w:lang w:eastAsia="uk-UA"/>
        </w:rPr>
        <w:t>тыс</w:t>
      </w:r>
      <w:proofErr w:type="spellEnd"/>
      <w:r w:rsidRPr="00FF1899">
        <w:rPr>
          <w:lang w:eastAsia="uk-UA"/>
        </w:rPr>
        <w:t xml:space="preserve">. + 40 </w:t>
      </w:r>
      <w:proofErr w:type="spellStart"/>
      <w:r w:rsidRPr="00FF1899">
        <w:rPr>
          <w:lang w:eastAsia="uk-UA"/>
        </w:rPr>
        <w:t>тыс</w:t>
      </w:r>
      <w:proofErr w:type="spellEnd"/>
      <w:r w:rsidRPr="00FF1899">
        <w:rPr>
          <w:lang w:eastAsia="uk-UA"/>
        </w:rPr>
        <w:t xml:space="preserve">. = 140 </w:t>
      </w:r>
      <w:proofErr w:type="spellStart"/>
      <w:r w:rsidRPr="00FF1899">
        <w:rPr>
          <w:lang w:eastAsia="uk-UA"/>
        </w:rPr>
        <w:t>тыс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Клиент</w:t>
      </w:r>
      <w:proofErr w:type="spellEnd"/>
      <w:r w:rsidRPr="00FF1899">
        <w:rPr>
          <w:lang w:eastAsia="uk-UA"/>
        </w:rPr>
        <w:t xml:space="preserve"> же при </w:t>
      </w:r>
      <w:proofErr w:type="spellStart"/>
      <w:r w:rsidRPr="00FF1899">
        <w:rPr>
          <w:lang w:eastAsia="uk-UA"/>
        </w:rPr>
        <w:t>этом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закрыл</w:t>
      </w:r>
      <w:proofErr w:type="spellEnd"/>
      <w:r w:rsidRPr="00FF1899">
        <w:rPr>
          <w:lang w:eastAsia="uk-UA"/>
        </w:rPr>
        <w:t xml:space="preserve"> 200 </w:t>
      </w:r>
      <w:proofErr w:type="spellStart"/>
      <w:r w:rsidRPr="00FF1899">
        <w:rPr>
          <w:lang w:eastAsia="uk-UA"/>
        </w:rPr>
        <w:t>лотов</w:t>
      </w:r>
      <w:proofErr w:type="spellEnd"/>
      <w:r w:rsidRPr="00FF1899">
        <w:rPr>
          <w:lang w:eastAsia="uk-UA"/>
        </w:rPr>
        <w:t xml:space="preserve">, то </w:t>
      </w:r>
      <w:proofErr w:type="spellStart"/>
      <w:r w:rsidRPr="00FF1899">
        <w:rPr>
          <w:lang w:eastAsia="uk-UA"/>
        </w:rPr>
        <w:t>есть</w:t>
      </w:r>
      <w:proofErr w:type="spellEnd"/>
      <w:r w:rsidRPr="00FF1899">
        <w:rPr>
          <w:lang w:eastAsia="uk-UA"/>
        </w:rPr>
        <w:t xml:space="preserve"> на 60 </w:t>
      </w:r>
      <w:proofErr w:type="spellStart"/>
      <w:r w:rsidRPr="00FF1899">
        <w:rPr>
          <w:lang w:eastAsia="uk-UA"/>
        </w:rPr>
        <w:t>лотов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больше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</w:t>
      </w:r>
      <w:r>
        <w:rPr>
          <w:lang w:eastAsia="uk-UA"/>
        </w:rPr>
        <w:t>становленной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нормы</w:t>
      </w:r>
      <w:proofErr w:type="spellEnd"/>
      <w:r>
        <w:rPr>
          <w:lang w:eastAsia="uk-UA"/>
        </w:rPr>
        <w:t xml:space="preserve"> в 140 лотов.</w:t>
      </w:r>
    </w:p>
    <w:p w:rsidR="00FF1899" w:rsidRPr="00FF1899" w:rsidRDefault="00FF1899" w:rsidP="00FF1899">
      <w:pPr>
        <w:pStyle w:val="a4"/>
        <w:ind w:firstLine="567"/>
        <w:jc w:val="both"/>
        <w:rPr>
          <w:lang w:eastAsia="uk-UA"/>
        </w:rPr>
      </w:pPr>
      <w:r w:rsidRPr="00FF1899">
        <w:rPr>
          <w:lang w:eastAsia="uk-UA"/>
        </w:rPr>
        <w:t xml:space="preserve">3. А </w:t>
      </w:r>
      <w:proofErr w:type="spellStart"/>
      <w:r w:rsidRPr="00FF1899">
        <w:rPr>
          <w:lang w:eastAsia="uk-UA"/>
        </w:rPr>
        <w:t>также</w:t>
      </w:r>
      <w:proofErr w:type="spellEnd"/>
      <w:r w:rsidRPr="00FF1899">
        <w:rPr>
          <w:lang w:eastAsia="uk-UA"/>
        </w:rPr>
        <w:t xml:space="preserve"> 20% </w:t>
      </w:r>
      <w:proofErr w:type="spellStart"/>
      <w:r w:rsidRPr="00FF1899">
        <w:rPr>
          <w:lang w:eastAsia="uk-UA"/>
        </w:rPr>
        <w:t>компенсации</w:t>
      </w:r>
      <w:proofErr w:type="spellEnd"/>
      <w:r w:rsidRPr="00FF1899">
        <w:rPr>
          <w:lang w:eastAsia="uk-UA"/>
        </w:rPr>
        <w:t xml:space="preserve"> от </w:t>
      </w:r>
      <w:proofErr w:type="spellStart"/>
      <w:r w:rsidRPr="00FF1899">
        <w:rPr>
          <w:lang w:eastAsia="uk-UA"/>
        </w:rPr>
        <w:t>суммы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отрицательных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свопов</w:t>
      </w:r>
      <w:proofErr w:type="spellEnd"/>
      <w:r w:rsidRPr="00FF1899">
        <w:rPr>
          <w:lang w:eastAsia="uk-UA"/>
        </w:rPr>
        <w:t xml:space="preserve">: 120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>.</w:t>
      </w:r>
      <w:r w:rsidRPr="00FF1899">
        <w:rPr>
          <w:lang w:eastAsia="uk-UA"/>
        </w:rPr>
        <w:br/>
        <w:t xml:space="preserve">Таким образом, </w:t>
      </w:r>
      <w:proofErr w:type="spellStart"/>
      <w:r w:rsidRPr="00FF1899">
        <w:rPr>
          <w:lang w:eastAsia="uk-UA"/>
        </w:rPr>
        <w:t>полная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сумма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дополнительных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выплат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стороны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компании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пользу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клиента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приведенном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выше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примере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составит</w:t>
      </w:r>
      <w:proofErr w:type="spellEnd"/>
      <w:r w:rsidRPr="00FF1899">
        <w:rPr>
          <w:lang w:eastAsia="uk-UA"/>
        </w:rPr>
        <w:t xml:space="preserve"> по </w:t>
      </w:r>
      <w:proofErr w:type="spellStart"/>
      <w:r w:rsidRPr="00FF1899">
        <w:rPr>
          <w:lang w:eastAsia="uk-UA"/>
        </w:rPr>
        <w:t>итогам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месяца</w:t>
      </w:r>
      <w:proofErr w:type="spellEnd"/>
      <w:r w:rsidRPr="00FF1899">
        <w:rPr>
          <w:lang w:eastAsia="uk-UA"/>
        </w:rPr>
        <w:t xml:space="preserve"> 3120 </w:t>
      </w:r>
      <w:proofErr w:type="spellStart"/>
      <w:r w:rsidRPr="00FF1899">
        <w:rPr>
          <w:lang w:eastAsia="uk-UA"/>
        </w:rPr>
        <w:t>долларов</w:t>
      </w:r>
      <w:proofErr w:type="spellEnd"/>
      <w:r w:rsidRPr="00FF1899">
        <w:rPr>
          <w:lang w:eastAsia="uk-UA"/>
        </w:rPr>
        <w:t>.</w:t>
      </w: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</w:p>
    <w:p w:rsidR="00FF1899" w:rsidRDefault="00FF1899" w:rsidP="00FF1899">
      <w:pPr>
        <w:pStyle w:val="a4"/>
        <w:ind w:firstLine="567"/>
        <w:jc w:val="both"/>
        <w:rPr>
          <w:lang w:eastAsia="uk-UA"/>
        </w:rPr>
      </w:pPr>
    </w:p>
    <w:p w:rsidR="00FF1899" w:rsidRPr="00FF1899" w:rsidRDefault="00FF1899" w:rsidP="00FF1899">
      <w:pPr>
        <w:pStyle w:val="a4"/>
        <w:numPr>
          <w:ilvl w:val="0"/>
          <w:numId w:val="1"/>
        </w:numPr>
        <w:jc w:val="both"/>
        <w:rPr>
          <w:b/>
          <w:lang w:eastAsia="uk-UA"/>
        </w:rPr>
      </w:pPr>
      <w:proofErr w:type="spellStart"/>
      <w:r w:rsidRPr="00FF1899">
        <w:rPr>
          <w:b/>
          <w:lang w:eastAsia="uk-UA"/>
        </w:rPr>
        <w:t>Авансовое</w:t>
      </w:r>
      <w:proofErr w:type="spellEnd"/>
      <w:r w:rsidRPr="00FF1899">
        <w:rPr>
          <w:b/>
          <w:lang w:eastAsia="uk-UA"/>
        </w:rPr>
        <w:t xml:space="preserve"> </w:t>
      </w:r>
      <w:proofErr w:type="spellStart"/>
      <w:r w:rsidRPr="00FF1899">
        <w:rPr>
          <w:b/>
          <w:lang w:eastAsia="uk-UA"/>
        </w:rPr>
        <w:t>пополнение</w:t>
      </w:r>
      <w:proofErr w:type="spellEnd"/>
      <w:r w:rsidRPr="00FF1899">
        <w:rPr>
          <w:b/>
          <w:lang w:eastAsia="uk-UA"/>
        </w:rPr>
        <w:t xml:space="preserve"> </w:t>
      </w:r>
      <w:proofErr w:type="spellStart"/>
      <w:r w:rsidRPr="00FF1899">
        <w:rPr>
          <w:b/>
          <w:lang w:eastAsia="uk-UA"/>
        </w:rPr>
        <w:t>счета</w:t>
      </w:r>
      <w:proofErr w:type="spellEnd"/>
      <w:r w:rsidRPr="00FF1899">
        <w:rPr>
          <w:b/>
          <w:lang w:eastAsia="uk-UA"/>
        </w:rPr>
        <w:t xml:space="preserve"> (до 20% от </w:t>
      </w:r>
      <w:proofErr w:type="spellStart"/>
      <w:r w:rsidRPr="00FF1899">
        <w:rPr>
          <w:b/>
          <w:lang w:eastAsia="uk-UA"/>
        </w:rPr>
        <w:t>суммы</w:t>
      </w:r>
      <w:proofErr w:type="spellEnd"/>
      <w:r w:rsidRPr="00FF1899">
        <w:rPr>
          <w:b/>
          <w:lang w:eastAsia="uk-UA"/>
        </w:rPr>
        <w:t xml:space="preserve"> </w:t>
      </w:r>
      <w:proofErr w:type="spellStart"/>
      <w:r w:rsidRPr="00FF1899">
        <w:rPr>
          <w:b/>
          <w:lang w:eastAsia="uk-UA"/>
        </w:rPr>
        <w:t>депозита</w:t>
      </w:r>
      <w:proofErr w:type="spellEnd"/>
      <w:r w:rsidRPr="00FF1899">
        <w:rPr>
          <w:b/>
          <w:lang w:eastAsia="uk-UA"/>
        </w:rPr>
        <w:t>)</w:t>
      </w:r>
    </w:p>
    <w:p w:rsidR="00983ED8" w:rsidRDefault="00FF1899" w:rsidP="00FF1899">
      <w:pPr>
        <w:pStyle w:val="a4"/>
        <w:ind w:firstLine="567"/>
        <w:jc w:val="both"/>
        <w:rPr>
          <w:lang w:eastAsia="uk-UA"/>
        </w:rPr>
      </w:pPr>
      <w:proofErr w:type="spellStart"/>
      <w:r w:rsidRPr="00FF1899">
        <w:rPr>
          <w:lang w:eastAsia="uk-UA"/>
        </w:rPr>
        <w:t>Потребность</w:t>
      </w:r>
      <w:proofErr w:type="spellEnd"/>
      <w:r w:rsidRPr="00FF1899">
        <w:rPr>
          <w:lang w:eastAsia="uk-UA"/>
        </w:rPr>
        <w:t xml:space="preserve"> оперативно </w:t>
      </w:r>
      <w:proofErr w:type="spellStart"/>
      <w:r w:rsidRPr="00FF1899">
        <w:rPr>
          <w:lang w:eastAsia="uk-UA"/>
        </w:rPr>
        <w:t>пополнить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торговый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счет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может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возникнуть</w:t>
      </w:r>
      <w:proofErr w:type="spellEnd"/>
      <w:r w:rsidRPr="00FF1899">
        <w:rPr>
          <w:lang w:eastAsia="uk-UA"/>
        </w:rPr>
        <w:t xml:space="preserve"> у </w:t>
      </w:r>
      <w:proofErr w:type="spellStart"/>
      <w:r w:rsidRPr="00FF1899">
        <w:rPr>
          <w:lang w:eastAsia="uk-UA"/>
        </w:rPr>
        <w:t>клиента</w:t>
      </w:r>
      <w:proofErr w:type="spellEnd"/>
      <w:r w:rsidRPr="00FF1899">
        <w:rPr>
          <w:lang w:eastAsia="uk-UA"/>
        </w:rPr>
        <w:t xml:space="preserve">, </w:t>
      </w:r>
      <w:proofErr w:type="spellStart"/>
      <w:r w:rsidRPr="00FF1899">
        <w:rPr>
          <w:lang w:eastAsia="uk-UA"/>
        </w:rPr>
        <w:t>например</w:t>
      </w:r>
      <w:proofErr w:type="spellEnd"/>
      <w:r w:rsidRPr="00FF1899">
        <w:rPr>
          <w:lang w:eastAsia="uk-UA"/>
        </w:rPr>
        <w:t xml:space="preserve">, с </w:t>
      </w:r>
      <w:proofErr w:type="spellStart"/>
      <w:r w:rsidRPr="00FF1899">
        <w:rPr>
          <w:lang w:eastAsia="uk-UA"/>
        </w:rPr>
        <w:t>целью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заключения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какой-либо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сделки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более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крупным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объемом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или</w:t>
      </w:r>
      <w:proofErr w:type="spellEnd"/>
      <w:r w:rsidRPr="00FF1899">
        <w:rPr>
          <w:lang w:eastAsia="uk-UA"/>
        </w:rPr>
        <w:t xml:space="preserve"> для </w:t>
      </w:r>
      <w:proofErr w:type="spellStart"/>
      <w:r w:rsidRPr="00FF1899">
        <w:rPr>
          <w:lang w:eastAsia="uk-UA"/>
        </w:rPr>
        <w:t>поддержания</w:t>
      </w:r>
      <w:proofErr w:type="spellEnd"/>
      <w:r w:rsidRPr="00FF1899">
        <w:rPr>
          <w:lang w:eastAsia="uk-UA"/>
        </w:rPr>
        <w:t xml:space="preserve"> уже </w:t>
      </w:r>
      <w:proofErr w:type="spellStart"/>
      <w:r w:rsidRPr="00FF1899">
        <w:rPr>
          <w:lang w:eastAsia="uk-UA"/>
        </w:rPr>
        <w:t>существующей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рыночной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позиции</w:t>
      </w:r>
      <w:proofErr w:type="spellEnd"/>
      <w:r w:rsidRPr="00FF1899">
        <w:rPr>
          <w:lang w:eastAsia="uk-UA"/>
        </w:rPr>
        <w:t xml:space="preserve">. </w:t>
      </w:r>
      <w:proofErr w:type="spellStart"/>
      <w:r w:rsidRPr="00FF1899">
        <w:rPr>
          <w:lang w:eastAsia="uk-UA"/>
        </w:rPr>
        <w:t>Решение</w:t>
      </w:r>
      <w:proofErr w:type="spellEnd"/>
      <w:r w:rsidRPr="00FF1899">
        <w:rPr>
          <w:lang w:eastAsia="uk-UA"/>
        </w:rPr>
        <w:t xml:space="preserve"> об </w:t>
      </w:r>
      <w:proofErr w:type="spellStart"/>
      <w:r w:rsidRPr="00FF1899">
        <w:rPr>
          <w:lang w:eastAsia="uk-UA"/>
        </w:rPr>
        <w:t>авансовом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пополнении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счета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принимается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финансовым</w:t>
      </w:r>
      <w:proofErr w:type="spellEnd"/>
      <w:r w:rsidRPr="00FF1899">
        <w:rPr>
          <w:lang w:eastAsia="uk-UA"/>
        </w:rPr>
        <w:t xml:space="preserve"> департаментом ESTER</w:t>
      </w:r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индивидуально</w:t>
      </w:r>
      <w:proofErr w:type="spellEnd"/>
      <w:r w:rsidR="00983ED8">
        <w:rPr>
          <w:lang w:eastAsia="uk-UA"/>
        </w:rPr>
        <w:t xml:space="preserve"> в </w:t>
      </w:r>
      <w:proofErr w:type="spellStart"/>
      <w:r w:rsidR="00983ED8">
        <w:rPr>
          <w:lang w:eastAsia="uk-UA"/>
        </w:rPr>
        <w:t>каждом</w:t>
      </w:r>
      <w:proofErr w:type="spellEnd"/>
      <w:r w:rsidR="00983ED8">
        <w:rPr>
          <w:lang w:eastAsia="uk-UA"/>
        </w:rPr>
        <w:t xml:space="preserve"> </w:t>
      </w:r>
      <w:proofErr w:type="spellStart"/>
      <w:r w:rsidR="00983ED8">
        <w:rPr>
          <w:lang w:eastAsia="uk-UA"/>
        </w:rPr>
        <w:t>случае</w:t>
      </w:r>
      <w:proofErr w:type="spellEnd"/>
      <w:r w:rsidR="00983ED8">
        <w:rPr>
          <w:lang w:eastAsia="uk-UA"/>
        </w:rPr>
        <w:t>.</w:t>
      </w:r>
    </w:p>
    <w:p w:rsidR="00FF1899" w:rsidRPr="00FF1899" w:rsidRDefault="00FF1899" w:rsidP="00FF1899">
      <w:pPr>
        <w:pStyle w:val="a4"/>
        <w:ind w:firstLine="567"/>
        <w:jc w:val="both"/>
        <w:rPr>
          <w:lang w:eastAsia="uk-UA"/>
        </w:rPr>
      </w:pPr>
      <w:proofErr w:type="spellStart"/>
      <w:r w:rsidRPr="00FF1899">
        <w:rPr>
          <w:lang w:eastAsia="uk-UA"/>
        </w:rPr>
        <w:t>Кроме</w:t>
      </w:r>
      <w:proofErr w:type="spellEnd"/>
      <w:r w:rsidRPr="00FF1899">
        <w:rPr>
          <w:lang w:eastAsia="uk-UA"/>
        </w:rPr>
        <w:t xml:space="preserve"> того, один </w:t>
      </w:r>
      <w:proofErr w:type="spellStart"/>
      <w:r w:rsidRPr="00FF1899">
        <w:rPr>
          <w:lang w:eastAsia="uk-UA"/>
        </w:rPr>
        <w:t>из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квалифицированных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специалистов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компании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будет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всегда</w:t>
      </w:r>
      <w:proofErr w:type="spellEnd"/>
      <w:r w:rsidRPr="00FF1899">
        <w:rPr>
          <w:lang w:eastAsia="uk-UA"/>
        </w:rPr>
        <w:t xml:space="preserve"> готов </w:t>
      </w:r>
      <w:proofErr w:type="spellStart"/>
      <w:r w:rsidRPr="00FF1899">
        <w:rPr>
          <w:lang w:eastAsia="uk-UA"/>
        </w:rPr>
        <w:t>пообщаться</w:t>
      </w:r>
      <w:proofErr w:type="spellEnd"/>
      <w:r w:rsidRPr="00FF1899">
        <w:rPr>
          <w:lang w:eastAsia="uk-UA"/>
        </w:rPr>
        <w:t xml:space="preserve"> с Вами по </w:t>
      </w:r>
      <w:proofErr w:type="spellStart"/>
      <w:r w:rsidRPr="00FF1899">
        <w:rPr>
          <w:lang w:eastAsia="uk-UA"/>
        </w:rPr>
        <w:t>всем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возникшим</w:t>
      </w:r>
      <w:proofErr w:type="spellEnd"/>
      <w:r w:rsidRPr="00FF1899">
        <w:rPr>
          <w:lang w:eastAsia="uk-UA"/>
        </w:rPr>
        <w:t xml:space="preserve"> у Вас </w:t>
      </w:r>
      <w:proofErr w:type="spellStart"/>
      <w:r w:rsidRPr="00FF1899">
        <w:rPr>
          <w:lang w:eastAsia="uk-UA"/>
        </w:rPr>
        <w:t>вопросам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отдельном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уютном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кабинете</w:t>
      </w:r>
      <w:proofErr w:type="spellEnd"/>
      <w:r w:rsidRPr="00FF1899">
        <w:rPr>
          <w:lang w:eastAsia="uk-UA"/>
        </w:rPr>
        <w:t xml:space="preserve"> в </w:t>
      </w:r>
      <w:proofErr w:type="spellStart"/>
      <w:r w:rsidRPr="00FF1899">
        <w:rPr>
          <w:lang w:eastAsia="uk-UA"/>
        </w:rPr>
        <w:t>любом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из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офисов</w:t>
      </w:r>
      <w:proofErr w:type="spellEnd"/>
      <w:r w:rsidRPr="00FF1899">
        <w:rPr>
          <w:lang w:eastAsia="uk-UA"/>
        </w:rPr>
        <w:t xml:space="preserve"> </w:t>
      </w:r>
      <w:proofErr w:type="spellStart"/>
      <w:r w:rsidRPr="00FF1899">
        <w:rPr>
          <w:lang w:eastAsia="uk-UA"/>
        </w:rPr>
        <w:t>компании</w:t>
      </w:r>
      <w:proofErr w:type="spellEnd"/>
      <w:r w:rsidRPr="00FF1899">
        <w:rPr>
          <w:lang w:eastAsia="uk-UA"/>
        </w:rPr>
        <w:t>.</w:t>
      </w:r>
    </w:p>
    <w:p w:rsidR="00983ED8" w:rsidRDefault="00983ED8" w:rsidP="00FF1899">
      <w:pPr>
        <w:pStyle w:val="a4"/>
        <w:ind w:firstLine="567"/>
        <w:jc w:val="both"/>
        <w:rPr>
          <w:lang w:eastAsia="uk-UA"/>
        </w:rPr>
      </w:pPr>
    </w:p>
    <w:p w:rsidR="00983ED8" w:rsidRDefault="00983ED8" w:rsidP="00FF1899">
      <w:pPr>
        <w:pStyle w:val="a4"/>
        <w:ind w:firstLine="567"/>
        <w:jc w:val="both"/>
        <w:rPr>
          <w:lang w:eastAsia="uk-UA"/>
        </w:rPr>
      </w:pPr>
    </w:p>
    <w:p w:rsidR="00983ED8" w:rsidRDefault="00983ED8" w:rsidP="00FF1899">
      <w:pPr>
        <w:pStyle w:val="a4"/>
        <w:ind w:firstLine="567"/>
        <w:jc w:val="both"/>
        <w:rPr>
          <w:lang w:eastAsia="uk-UA"/>
        </w:rPr>
      </w:pPr>
    </w:p>
    <w:p w:rsidR="00FF1899" w:rsidRPr="00983ED8" w:rsidRDefault="00FF1899" w:rsidP="00983ED8">
      <w:pPr>
        <w:pStyle w:val="a4"/>
        <w:numPr>
          <w:ilvl w:val="0"/>
          <w:numId w:val="1"/>
        </w:numPr>
        <w:jc w:val="both"/>
        <w:rPr>
          <w:b/>
          <w:lang w:eastAsia="uk-UA"/>
        </w:rPr>
      </w:pPr>
      <w:proofErr w:type="spellStart"/>
      <w:r w:rsidRPr="00983ED8">
        <w:rPr>
          <w:b/>
          <w:lang w:eastAsia="uk-UA"/>
        </w:rPr>
        <w:t>Персональный</w:t>
      </w:r>
      <w:proofErr w:type="spellEnd"/>
      <w:r w:rsidRPr="00983ED8">
        <w:rPr>
          <w:b/>
          <w:lang w:eastAsia="uk-UA"/>
        </w:rPr>
        <w:t xml:space="preserve"> </w:t>
      </w:r>
      <w:proofErr w:type="spellStart"/>
      <w:r w:rsidRPr="00983ED8">
        <w:rPr>
          <w:b/>
          <w:lang w:eastAsia="uk-UA"/>
        </w:rPr>
        <w:t>ежедневный</w:t>
      </w:r>
      <w:proofErr w:type="spellEnd"/>
      <w:r w:rsidRPr="00983ED8">
        <w:rPr>
          <w:b/>
          <w:lang w:eastAsia="uk-UA"/>
        </w:rPr>
        <w:t xml:space="preserve"> </w:t>
      </w:r>
      <w:proofErr w:type="spellStart"/>
      <w:r w:rsidRPr="00983ED8">
        <w:rPr>
          <w:b/>
          <w:lang w:eastAsia="uk-UA"/>
        </w:rPr>
        <w:t>аналитический</w:t>
      </w:r>
      <w:proofErr w:type="spellEnd"/>
      <w:r w:rsidRPr="00983ED8">
        <w:rPr>
          <w:b/>
          <w:lang w:eastAsia="uk-UA"/>
        </w:rPr>
        <w:t xml:space="preserve"> </w:t>
      </w:r>
      <w:proofErr w:type="spellStart"/>
      <w:r w:rsidRPr="00983ED8">
        <w:rPr>
          <w:b/>
          <w:lang w:eastAsia="uk-UA"/>
        </w:rPr>
        <w:t>отчет</w:t>
      </w:r>
      <w:proofErr w:type="spellEnd"/>
      <w:r w:rsidRPr="00983ED8">
        <w:rPr>
          <w:b/>
          <w:lang w:eastAsia="uk-UA"/>
        </w:rPr>
        <w:t xml:space="preserve">. </w:t>
      </w:r>
      <w:proofErr w:type="spellStart"/>
      <w:r w:rsidRPr="00983ED8">
        <w:rPr>
          <w:b/>
          <w:lang w:eastAsia="uk-UA"/>
        </w:rPr>
        <w:t>Торговые</w:t>
      </w:r>
      <w:proofErr w:type="spellEnd"/>
      <w:r w:rsidRPr="00983ED8">
        <w:rPr>
          <w:b/>
          <w:lang w:eastAsia="uk-UA"/>
        </w:rPr>
        <w:t xml:space="preserve"> </w:t>
      </w:r>
      <w:proofErr w:type="spellStart"/>
      <w:r w:rsidRPr="00983ED8">
        <w:rPr>
          <w:b/>
          <w:lang w:eastAsia="uk-UA"/>
        </w:rPr>
        <w:t>сигналы</w:t>
      </w:r>
      <w:proofErr w:type="spellEnd"/>
      <w:r w:rsidRPr="00983ED8">
        <w:rPr>
          <w:b/>
          <w:lang w:eastAsia="uk-UA"/>
        </w:rPr>
        <w:t>.</w:t>
      </w:r>
    </w:p>
    <w:p w:rsidR="00983ED8" w:rsidRDefault="00983ED8" w:rsidP="00983ED8">
      <w:pPr>
        <w:pStyle w:val="a4"/>
        <w:ind w:firstLine="567"/>
        <w:jc w:val="both"/>
        <w:rPr>
          <w:lang w:eastAsia="uk-UA"/>
        </w:rPr>
      </w:pPr>
    </w:p>
    <w:p w:rsidR="00983ED8" w:rsidRPr="00983ED8" w:rsidRDefault="00FF1899" w:rsidP="00983ED8">
      <w:pPr>
        <w:pStyle w:val="a4"/>
        <w:jc w:val="both"/>
        <w:rPr>
          <w:u w:val="single"/>
          <w:lang w:eastAsia="uk-UA"/>
        </w:rPr>
      </w:pPr>
      <w:proofErr w:type="spellStart"/>
      <w:r w:rsidRPr="00983ED8">
        <w:rPr>
          <w:u w:val="single"/>
          <w:lang w:eastAsia="uk-UA"/>
        </w:rPr>
        <w:t>Клиенты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со</w:t>
      </w:r>
      <w:proofErr w:type="spellEnd"/>
      <w:r w:rsidRPr="00983ED8">
        <w:rPr>
          <w:u w:val="single"/>
          <w:lang w:eastAsia="uk-UA"/>
        </w:rPr>
        <w:t xml:space="preserve"> ста</w:t>
      </w:r>
      <w:r w:rsidR="00983ED8" w:rsidRPr="00983ED8">
        <w:rPr>
          <w:u w:val="single"/>
          <w:lang w:eastAsia="uk-UA"/>
        </w:rPr>
        <w:t xml:space="preserve">тусом VIP GOLD </w:t>
      </w:r>
      <w:proofErr w:type="spellStart"/>
      <w:r w:rsidR="00983ED8" w:rsidRPr="00983ED8">
        <w:rPr>
          <w:u w:val="single"/>
          <w:lang w:eastAsia="uk-UA"/>
        </w:rPr>
        <w:t>получают</w:t>
      </w:r>
      <w:proofErr w:type="spellEnd"/>
    </w:p>
    <w:p w:rsidR="00983ED8" w:rsidRDefault="00983ED8" w:rsidP="00983ED8">
      <w:pPr>
        <w:pStyle w:val="a4"/>
        <w:ind w:firstLine="567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Ежедневные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аналитические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фи</w:t>
      </w:r>
      <w:r>
        <w:rPr>
          <w:lang w:eastAsia="uk-UA"/>
        </w:rPr>
        <w:t>нансовые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обзоры</w:t>
      </w:r>
      <w:proofErr w:type="spellEnd"/>
      <w:r>
        <w:rPr>
          <w:lang w:eastAsia="uk-UA"/>
        </w:rPr>
        <w:t xml:space="preserve"> (Мир, </w:t>
      </w:r>
      <w:proofErr w:type="spellStart"/>
      <w:r>
        <w:rPr>
          <w:lang w:eastAsia="uk-UA"/>
        </w:rPr>
        <w:t>Украина</w:t>
      </w:r>
      <w:proofErr w:type="spellEnd"/>
      <w:r>
        <w:rPr>
          <w:lang w:eastAsia="uk-UA"/>
        </w:rPr>
        <w:t>).</w:t>
      </w:r>
    </w:p>
    <w:p w:rsidR="00983ED8" w:rsidRDefault="00983ED8" w:rsidP="00983ED8">
      <w:pPr>
        <w:pStyle w:val="a4"/>
        <w:ind w:firstLine="567"/>
        <w:jc w:val="both"/>
        <w:rPr>
          <w:lang w:eastAsia="uk-UA"/>
        </w:rPr>
      </w:pPr>
    </w:p>
    <w:p w:rsidR="00983ED8" w:rsidRPr="00983ED8" w:rsidRDefault="00FF1899" w:rsidP="00983ED8">
      <w:pPr>
        <w:pStyle w:val="a4"/>
        <w:jc w:val="both"/>
        <w:rPr>
          <w:u w:val="single"/>
          <w:lang w:eastAsia="uk-UA"/>
        </w:rPr>
      </w:pPr>
      <w:proofErr w:type="spellStart"/>
      <w:r w:rsidRPr="00983ED8">
        <w:rPr>
          <w:u w:val="single"/>
          <w:lang w:eastAsia="uk-UA"/>
        </w:rPr>
        <w:t>Клиенты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со</w:t>
      </w:r>
      <w:proofErr w:type="spellEnd"/>
      <w:r w:rsidRPr="00983ED8">
        <w:rPr>
          <w:u w:val="single"/>
          <w:lang w:eastAsia="uk-UA"/>
        </w:rPr>
        <w:t xml:space="preserve"> статусом</w:t>
      </w:r>
      <w:r w:rsidR="00983ED8" w:rsidRPr="00983ED8">
        <w:rPr>
          <w:u w:val="single"/>
          <w:lang w:eastAsia="uk-UA"/>
        </w:rPr>
        <w:t xml:space="preserve"> VIP PLATINUM </w:t>
      </w:r>
      <w:proofErr w:type="spellStart"/>
      <w:r w:rsidR="00983ED8" w:rsidRPr="00983ED8">
        <w:rPr>
          <w:u w:val="single"/>
          <w:lang w:eastAsia="uk-UA"/>
        </w:rPr>
        <w:t>получают</w:t>
      </w:r>
      <w:proofErr w:type="spellEnd"/>
      <w:r w:rsidR="00983ED8" w:rsidRPr="00983ED8">
        <w:rPr>
          <w:u w:val="single"/>
          <w:lang w:eastAsia="uk-UA"/>
        </w:rPr>
        <w:t>:</w:t>
      </w:r>
    </w:p>
    <w:p w:rsidR="00983ED8" w:rsidRDefault="00983ED8" w:rsidP="00983ED8">
      <w:pPr>
        <w:pStyle w:val="a4"/>
        <w:ind w:firstLine="567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Аналитические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финансовые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обзоры</w:t>
      </w:r>
      <w:proofErr w:type="spellEnd"/>
      <w:r w:rsidR="00FF1899" w:rsidRPr="00FF1899">
        <w:rPr>
          <w:lang w:eastAsia="uk-UA"/>
        </w:rPr>
        <w:t xml:space="preserve"> (Ми</w:t>
      </w:r>
      <w:r>
        <w:rPr>
          <w:lang w:eastAsia="uk-UA"/>
        </w:rPr>
        <w:t xml:space="preserve">р, </w:t>
      </w:r>
      <w:proofErr w:type="spellStart"/>
      <w:r>
        <w:rPr>
          <w:lang w:eastAsia="uk-UA"/>
        </w:rPr>
        <w:t>Украина</w:t>
      </w:r>
      <w:proofErr w:type="spellEnd"/>
      <w:r>
        <w:rPr>
          <w:lang w:eastAsia="uk-UA"/>
        </w:rPr>
        <w:t>).</w:t>
      </w:r>
    </w:p>
    <w:p w:rsidR="00983ED8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Инвестиционные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идеи</w:t>
      </w:r>
      <w:proofErr w:type="spellEnd"/>
      <w:r w:rsidR="00FF1899" w:rsidRPr="00FF1899">
        <w:rPr>
          <w:lang w:eastAsia="uk-UA"/>
        </w:rPr>
        <w:t xml:space="preserve"> (</w:t>
      </w:r>
      <w:proofErr w:type="spellStart"/>
      <w:r w:rsidR="00FF1899" w:rsidRPr="00FF1899">
        <w:rPr>
          <w:lang w:eastAsia="uk-UA"/>
        </w:rPr>
        <w:t>краткосрочные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спекулятивные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идеи</w:t>
      </w:r>
      <w:proofErr w:type="spellEnd"/>
      <w:r w:rsidR="00FF1899" w:rsidRPr="00FF1899">
        <w:rPr>
          <w:lang w:eastAsia="uk-UA"/>
        </w:rPr>
        <w:t xml:space="preserve">, </w:t>
      </w:r>
      <w:proofErr w:type="spellStart"/>
      <w:r w:rsidR="00FF1899" w:rsidRPr="00FF1899">
        <w:rPr>
          <w:lang w:eastAsia="uk-UA"/>
        </w:rPr>
        <w:t>среднесрочное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инвестирование</w:t>
      </w:r>
      <w:proofErr w:type="spellEnd"/>
      <w:r w:rsidR="00FF1899" w:rsidRPr="00FF1899">
        <w:rPr>
          <w:lang w:eastAsia="uk-UA"/>
        </w:rPr>
        <w:t>).</w:t>
      </w:r>
      <w:r w:rsidR="00FF1899" w:rsidRPr="00FF1899">
        <w:rPr>
          <w:lang w:eastAsia="uk-UA"/>
        </w:rPr>
        <w:br/>
      </w:r>
    </w:p>
    <w:p w:rsidR="00983ED8" w:rsidRPr="00983ED8" w:rsidRDefault="00FF1899" w:rsidP="00983ED8">
      <w:pPr>
        <w:pStyle w:val="a4"/>
        <w:jc w:val="both"/>
        <w:rPr>
          <w:u w:val="single"/>
          <w:lang w:eastAsia="uk-UA"/>
        </w:rPr>
      </w:pPr>
      <w:proofErr w:type="spellStart"/>
      <w:r w:rsidRPr="00983ED8">
        <w:rPr>
          <w:u w:val="single"/>
          <w:lang w:eastAsia="uk-UA"/>
        </w:rPr>
        <w:t>Клиенты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со</w:t>
      </w:r>
      <w:proofErr w:type="spellEnd"/>
      <w:r w:rsidRPr="00983ED8">
        <w:rPr>
          <w:u w:val="single"/>
          <w:lang w:eastAsia="uk-UA"/>
        </w:rPr>
        <w:t xml:space="preserve"> статусо</w:t>
      </w:r>
      <w:r w:rsidR="00983ED8" w:rsidRPr="00983ED8">
        <w:rPr>
          <w:u w:val="single"/>
          <w:lang w:eastAsia="uk-UA"/>
        </w:rPr>
        <w:t xml:space="preserve">м VIP DIAMOND </w:t>
      </w:r>
      <w:proofErr w:type="spellStart"/>
      <w:r w:rsidR="00983ED8" w:rsidRPr="00983ED8">
        <w:rPr>
          <w:u w:val="single"/>
          <w:lang w:eastAsia="uk-UA"/>
        </w:rPr>
        <w:t>получают</w:t>
      </w:r>
      <w:proofErr w:type="spellEnd"/>
      <w:r w:rsidR="00983ED8" w:rsidRPr="00983ED8">
        <w:rPr>
          <w:u w:val="single"/>
          <w:lang w:eastAsia="uk-UA"/>
        </w:rPr>
        <w:t>:</w:t>
      </w:r>
    </w:p>
    <w:p w:rsidR="00983ED8" w:rsidRDefault="00983ED8" w:rsidP="00983ED8">
      <w:pPr>
        <w:pStyle w:val="a4"/>
        <w:ind w:firstLine="567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Аналитические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фи</w:t>
      </w:r>
      <w:r>
        <w:rPr>
          <w:lang w:eastAsia="uk-UA"/>
        </w:rPr>
        <w:t>нансовые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обзоры</w:t>
      </w:r>
      <w:proofErr w:type="spellEnd"/>
      <w:r>
        <w:rPr>
          <w:lang w:eastAsia="uk-UA"/>
        </w:rPr>
        <w:t xml:space="preserve"> (Мир, </w:t>
      </w:r>
      <w:proofErr w:type="spellStart"/>
      <w:r>
        <w:rPr>
          <w:lang w:eastAsia="uk-UA"/>
        </w:rPr>
        <w:t>Украина</w:t>
      </w:r>
      <w:proofErr w:type="spellEnd"/>
      <w:r>
        <w:rPr>
          <w:lang w:eastAsia="uk-UA"/>
        </w:rPr>
        <w:t>).</w:t>
      </w:r>
    </w:p>
    <w:p w:rsidR="00983ED8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Инвестиционные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идеи</w:t>
      </w:r>
      <w:proofErr w:type="spellEnd"/>
      <w:r w:rsidR="00FF1899" w:rsidRPr="00FF1899">
        <w:rPr>
          <w:lang w:eastAsia="uk-UA"/>
        </w:rPr>
        <w:t xml:space="preserve"> (</w:t>
      </w:r>
      <w:proofErr w:type="spellStart"/>
      <w:r w:rsidR="00FF1899" w:rsidRPr="00FF1899">
        <w:rPr>
          <w:lang w:eastAsia="uk-UA"/>
        </w:rPr>
        <w:t>краткосрочные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спекулятивные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идеи</w:t>
      </w:r>
      <w:proofErr w:type="spellEnd"/>
      <w:r w:rsidR="00FF1899" w:rsidRPr="00FF1899">
        <w:rPr>
          <w:lang w:eastAsia="uk-UA"/>
        </w:rPr>
        <w:t>,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среднесрочное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инвестирование</w:t>
      </w:r>
      <w:proofErr w:type="spellEnd"/>
      <w:r>
        <w:rPr>
          <w:lang w:eastAsia="uk-UA"/>
        </w:rPr>
        <w:t>).</w:t>
      </w:r>
    </w:p>
    <w:p w:rsidR="00983ED8" w:rsidRDefault="00983ED8" w:rsidP="00983ED8">
      <w:pPr>
        <w:pStyle w:val="a4"/>
        <w:ind w:firstLine="567"/>
        <w:jc w:val="both"/>
        <w:rPr>
          <w:lang w:eastAsia="uk-UA"/>
        </w:rPr>
      </w:pPr>
      <w:r>
        <w:rPr>
          <w:lang w:eastAsia="uk-UA"/>
        </w:rPr>
        <w:lastRenderedPageBreak/>
        <w:sym w:font="Wingdings 2" w:char="F052"/>
      </w:r>
      <w:proofErr w:type="spellStart"/>
      <w:r w:rsidR="00FF1899" w:rsidRPr="00FF1899">
        <w:rPr>
          <w:lang w:eastAsia="uk-UA"/>
        </w:rPr>
        <w:t>Консультации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аналитиков</w:t>
      </w:r>
      <w:proofErr w:type="spellEnd"/>
      <w:r w:rsidR="00FF1899" w:rsidRPr="00FF1899">
        <w:rPr>
          <w:lang w:eastAsia="uk-UA"/>
        </w:rPr>
        <w:t xml:space="preserve"> по </w:t>
      </w:r>
      <w:proofErr w:type="spellStart"/>
      <w:r w:rsidR="00FF1899" w:rsidRPr="00FF1899">
        <w:rPr>
          <w:lang w:eastAsia="uk-UA"/>
        </w:rPr>
        <w:t>рынку</w:t>
      </w:r>
      <w:proofErr w:type="spellEnd"/>
      <w:r w:rsidR="00FF1899" w:rsidRPr="00FF1899">
        <w:rPr>
          <w:lang w:eastAsia="uk-UA"/>
        </w:rPr>
        <w:t xml:space="preserve"> валют, </w:t>
      </w:r>
      <w:proofErr w:type="spellStart"/>
      <w:r w:rsidR="00FF1899" w:rsidRPr="00FF1899">
        <w:rPr>
          <w:lang w:eastAsia="uk-UA"/>
        </w:rPr>
        <w:t>акций</w:t>
      </w:r>
      <w:proofErr w:type="spellEnd"/>
      <w:r w:rsidR="00FF1899" w:rsidRPr="00FF1899">
        <w:rPr>
          <w:lang w:eastAsia="uk-UA"/>
        </w:rPr>
        <w:t xml:space="preserve"> США, </w:t>
      </w:r>
      <w:proofErr w:type="spellStart"/>
      <w:r w:rsidR="00FF1899" w:rsidRPr="00FF1899">
        <w:rPr>
          <w:lang w:eastAsia="uk-UA"/>
        </w:rPr>
        <w:t>сырьевых</w:t>
      </w:r>
      <w:proofErr w:type="spellEnd"/>
      <w:r w:rsidR="00FF1899" w:rsidRPr="00FF1899">
        <w:rPr>
          <w:lang w:eastAsia="uk-UA"/>
        </w:rPr>
        <w:t xml:space="preserve"> и </w:t>
      </w:r>
      <w:proofErr w:type="spellStart"/>
      <w:r w:rsidR="00FF1899" w:rsidRPr="00FF1899">
        <w:rPr>
          <w:lang w:eastAsia="uk-UA"/>
        </w:rPr>
        <w:t>товарных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рынков</w:t>
      </w:r>
      <w:proofErr w:type="spellEnd"/>
      <w:r w:rsidR="00FF1899" w:rsidRPr="00FF1899">
        <w:rPr>
          <w:lang w:eastAsia="uk-UA"/>
        </w:rPr>
        <w:br/>
      </w:r>
    </w:p>
    <w:p w:rsidR="00983ED8" w:rsidRPr="00983ED8" w:rsidRDefault="00FF1899" w:rsidP="00983ED8">
      <w:pPr>
        <w:pStyle w:val="a4"/>
        <w:jc w:val="both"/>
        <w:rPr>
          <w:u w:val="single"/>
          <w:lang w:eastAsia="uk-UA"/>
        </w:rPr>
      </w:pPr>
      <w:proofErr w:type="spellStart"/>
      <w:r w:rsidRPr="00983ED8">
        <w:rPr>
          <w:u w:val="single"/>
          <w:lang w:eastAsia="uk-UA"/>
        </w:rPr>
        <w:t>Клиенты</w:t>
      </w:r>
      <w:proofErr w:type="spellEnd"/>
      <w:r w:rsidRPr="00983ED8">
        <w:rPr>
          <w:u w:val="single"/>
          <w:lang w:eastAsia="uk-UA"/>
        </w:rPr>
        <w:t xml:space="preserve"> </w:t>
      </w:r>
      <w:proofErr w:type="spellStart"/>
      <w:r w:rsidRPr="00983ED8">
        <w:rPr>
          <w:u w:val="single"/>
          <w:lang w:eastAsia="uk-UA"/>
        </w:rPr>
        <w:t>со</w:t>
      </w:r>
      <w:proofErr w:type="spellEnd"/>
      <w:r w:rsidRPr="00983ED8">
        <w:rPr>
          <w:u w:val="single"/>
          <w:lang w:eastAsia="uk-UA"/>
        </w:rPr>
        <w:t xml:space="preserve"> стат</w:t>
      </w:r>
      <w:r w:rsidR="00983ED8" w:rsidRPr="00983ED8">
        <w:rPr>
          <w:u w:val="single"/>
          <w:lang w:eastAsia="uk-UA"/>
        </w:rPr>
        <w:t xml:space="preserve">усом VIP LIME </w:t>
      </w:r>
      <w:proofErr w:type="spellStart"/>
      <w:r w:rsidR="00983ED8" w:rsidRPr="00983ED8">
        <w:rPr>
          <w:u w:val="single"/>
          <w:lang w:eastAsia="uk-UA"/>
        </w:rPr>
        <w:t>получают</w:t>
      </w:r>
      <w:proofErr w:type="spellEnd"/>
      <w:r w:rsidR="00983ED8" w:rsidRPr="00983ED8">
        <w:rPr>
          <w:u w:val="single"/>
          <w:lang w:eastAsia="uk-UA"/>
        </w:rPr>
        <w:t>:</w:t>
      </w:r>
    </w:p>
    <w:p w:rsidR="00983ED8" w:rsidRDefault="00983ED8" w:rsidP="00983ED8">
      <w:pPr>
        <w:pStyle w:val="a4"/>
        <w:ind w:firstLine="567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Аналитические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фи</w:t>
      </w:r>
      <w:r>
        <w:rPr>
          <w:lang w:eastAsia="uk-UA"/>
        </w:rPr>
        <w:t>нансовые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обзоры</w:t>
      </w:r>
      <w:proofErr w:type="spellEnd"/>
      <w:r>
        <w:rPr>
          <w:lang w:eastAsia="uk-UA"/>
        </w:rPr>
        <w:t xml:space="preserve"> (Мир, </w:t>
      </w:r>
      <w:proofErr w:type="spellStart"/>
      <w:r>
        <w:rPr>
          <w:lang w:eastAsia="uk-UA"/>
        </w:rPr>
        <w:t>Украина</w:t>
      </w:r>
      <w:proofErr w:type="spellEnd"/>
      <w:r>
        <w:rPr>
          <w:lang w:eastAsia="uk-UA"/>
        </w:rPr>
        <w:t>).</w:t>
      </w:r>
    </w:p>
    <w:p w:rsidR="00983ED8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Инвестиционные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идеи</w:t>
      </w:r>
      <w:proofErr w:type="spellEnd"/>
      <w:r w:rsidR="00FF1899" w:rsidRPr="00FF1899">
        <w:rPr>
          <w:lang w:eastAsia="uk-UA"/>
        </w:rPr>
        <w:t xml:space="preserve"> (</w:t>
      </w:r>
      <w:proofErr w:type="spellStart"/>
      <w:r w:rsidR="00FF1899" w:rsidRPr="00FF1899">
        <w:rPr>
          <w:lang w:eastAsia="uk-UA"/>
        </w:rPr>
        <w:t>краткосрочные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спекулятивные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идеи</w:t>
      </w:r>
      <w:proofErr w:type="spellEnd"/>
      <w:r w:rsidR="00FF1899" w:rsidRPr="00FF1899">
        <w:rPr>
          <w:lang w:eastAsia="uk-UA"/>
        </w:rPr>
        <w:t>,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среднесрочное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инвестирование</w:t>
      </w:r>
      <w:proofErr w:type="spellEnd"/>
      <w:r>
        <w:rPr>
          <w:lang w:eastAsia="uk-UA"/>
        </w:rPr>
        <w:t>).</w:t>
      </w:r>
    </w:p>
    <w:p w:rsidR="00983ED8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Консультации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аналитиков</w:t>
      </w:r>
      <w:proofErr w:type="spellEnd"/>
      <w:r w:rsidR="00FF1899" w:rsidRPr="00FF1899">
        <w:rPr>
          <w:lang w:eastAsia="uk-UA"/>
        </w:rPr>
        <w:t xml:space="preserve"> по </w:t>
      </w:r>
      <w:proofErr w:type="spellStart"/>
      <w:r w:rsidR="00FF1899" w:rsidRPr="00FF1899">
        <w:rPr>
          <w:lang w:eastAsia="uk-UA"/>
        </w:rPr>
        <w:t>рынку</w:t>
      </w:r>
      <w:proofErr w:type="spellEnd"/>
      <w:r w:rsidR="00FF1899" w:rsidRPr="00FF1899">
        <w:rPr>
          <w:lang w:eastAsia="uk-UA"/>
        </w:rPr>
        <w:t xml:space="preserve"> валют, </w:t>
      </w:r>
      <w:proofErr w:type="spellStart"/>
      <w:r w:rsidR="00FF1899" w:rsidRPr="00FF1899">
        <w:rPr>
          <w:lang w:eastAsia="uk-UA"/>
        </w:rPr>
        <w:t>акций</w:t>
      </w:r>
      <w:proofErr w:type="spellEnd"/>
      <w:r w:rsidR="00FF1899" w:rsidRPr="00FF1899">
        <w:rPr>
          <w:lang w:eastAsia="uk-UA"/>
        </w:rPr>
        <w:t xml:space="preserve"> С</w:t>
      </w:r>
      <w:r>
        <w:rPr>
          <w:lang w:eastAsia="uk-UA"/>
        </w:rPr>
        <w:t xml:space="preserve">ША, </w:t>
      </w:r>
      <w:proofErr w:type="spellStart"/>
      <w:r>
        <w:rPr>
          <w:lang w:eastAsia="uk-UA"/>
        </w:rPr>
        <w:t>сырьевых</w:t>
      </w:r>
      <w:proofErr w:type="spellEnd"/>
      <w:r>
        <w:rPr>
          <w:lang w:eastAsia="uk-UA"/>
        </w:rPr>
        <w:t xml:space="preserve"> и </w:t>
      </w:r>
      <w:proofErr w:type="spellStart"/>
      <w:r>
        <w:rPr>
          <w:lang w:eastAsia="uk-UA"/>
        </w:rPr>
        <w:t>товарных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рынков</w:t>
      </w:r>
      <w:proofErr w:type="spellEnd"/>
    </w:p>
    <w:p w:rsidR="00983ED8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Консультирование</w:t>
      </w:r>
      <w:proofErr w:type="spellEnd"/>
      <w:r w:rsidR="00FF1899" w:rsidRPr="00FF1899">
        <w:rPr>
          <w:lang w:eastAsia="uk-UA"/>
        </w:rPr>
        <w:t xml:space="preserve"> по </w:t>
      </w:r>
      <w:proofErr w:type="spellStart"/>
      <w:r w:rsidR="00FF1899" w:rsidRPr="00FF1899">
        <w:rPr>
          <w:lang w:eastAsia="uk-UA"/>
        </w:rPr>
        <w:t>любым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вопросам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касающихся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всех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финансовых</w:t>
      </w:r>
      <w:proofErr w:type="spellEnd"/>
      <w:r w:rsidR="00FF1899" w:rsidRPr="00FF1899">
        <w:rPr>
          <w:lang w:eastAsia="uk-UA"/>
        </w:rPr>
        <w:t xml:space="preserve"> направлений (</w:t>
      </w:r>
      <w:proofErr w:type="spellStart"/>
      <w:r w:rsidR="00FF1899" w:rsidRPr="00FF1899">
        <w:rPr>
          <w:lang w:eastAsia="uk-UA"/>
        </w:rPr>
        <w:t>недвижимость</w:t>
      </w:r>
      <w:proofErr w:type="spellEnd"/>
      <w:r w:rsidR="00FF1899" w:rsidRPr="00FF1899">
        <w:rPr>
          <w:lang w:eastAsia="uk-UA"/>
        </w:rPr>
        <w:t xml:space="preserve">, </w:t>
      </w:r>
      <w:proofErr w:type="spellStart"/>
      <w:r w:rsidR="00FF1899" w:rsidRPr="00FF1899">
        <w:rPr>
          <w:lang w:eastAsia="uk-UA"/>
        </w:rPr>
        <w:t>депозиты</w:t>
      </w:r>
      <w:proofErr w:type="spellEnd"/>
      <w:r w:rsidR="00FF1899" w:rsidRPr="00FF1899">
        <w:rPr>
          <w:lang w:eastAsia="uk-UA"/>
        </w:rPr>
        <w:t xml:space="preserve">, </w:t>
      </w:r>
      <w:proofErr w:type="spellStart"/>
      <w:r w:rsidR="00FF1899" w:rsidRPr="00FF1899">
        <w:rPr>
          <w:lang w:eastAsia="uk-UA"/>
        </w:rPr>
        <w:t>кредиты</w:t>
      </w:r>
      <w:proofErr w:type="spellEnd"/>
      <w:r w:rsidR="00FF1899" w:rsidRPr="00FF1899">
        <w:rPr>
          <w:lang w:eastAsia="uk-UA"/>
        </w:rPr>
        <w:t xml:space="preserve">, </w:t>
      </w:r>
      <w:proofErr w:type="spellStart"/>
      <w:r w:rsidR="00FF1899" w:rsidRPr="00FF1899">
        <w:rPr>
          <w:lang w:eastAsia="uk-UA"/>
        </w:rPr>
        <w:t>страховой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бизнес</w:t>
      </w:r>
      <w:proofErr w:type="spellEnd"/>
      <w:r w:rsidR="00FF1899" w:rsidRPr="00FF1899">
        <w:rPr>
          <w:lang w:eastAsia="uk-UA"/>
        </w:rPr>
        <w:t xml:space="preserve">, </w:t>
      </w:r>
      <w:proofErr w:type="spellStart"/>
      <w:r w:rsidR="00FF1899" w:rsidRPr="00FF1899">
        <w:rPr>
          <w:lang w:eastAsia="uk-UA"/>
        </w:rPr>
        <w:t>сост</w:t>
      </w:r>
      <w:r>
        <w:rPr>
          <w:lang w:eastAsia="uk-UA"/>
        </w:rPr>
        <w:t>авление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бюджета</w:t>
      </w:r>
      <w:proofErr w:type="spellEnd"/>
      <w:r>
        <w:rPr>
          <w:lang w:eastAsia="uk-UA"/>
        </w:rPr>
        <w:t xml:space="preserve"> и т.д.)</w:t>
      </w:r>
    </w:p>
    <w:p w:rsidR="00983ED8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Составление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индивидуального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инвестиционного</w:t>
      </w:r>
      <w:proofErr w:type="spellEnd"/>
      <w:r w:rsidR="00FF1899" w:rsidRPr="00FF1899">
        <w:rPr>
          <w:lang w:eastAsia="uk-UA"/>
        </w:rPr>
        <w:t xml:space="preserve"> портфеля на квартал, </w:t>
      </w:r>
      <w:proofErr w:type="spellStart"/>
      <w:r w:rsidR="00FF1899" w:rsidRPr="00FF1899">
        <w:rPr>
          <w:lang w:eastAsia="uk-UA"/>
        </w:rPr>
        <w:t>полугодие</w:t>
      </w:r>
      <w:proofErr w:type="spellEnd"/>
      <w:r w:rsidR="00FF1899" w:rsidRPr="00FF1899">
        <w:rPr>
          <w:lang w:eastAsia="uk-UA"/>
        </w:rPr>
        <w:t xml:space="preserve"> и год. </w:t>
      </w:r>
    </w:p>
    <w:p w:rsidR="00983ED8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Разработка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идивидуальной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стратегии</w:t>
      </w:r>
      <w:proofErr w:type="spellEnd"/>
      <w:r w:rsidR="00FF1899" w:rsidRPr="00FF1899">
        <w:rPr>
          <w:lang w:eastAsia="uk-UA"/>
        </w:rPr>
        <w:t xml:space="preserve"> по </w:t>
      </w:r>
      <w:proofErr w:type="spellStart"/>
      <w:r w:rsidR="00FF1899" w:rsidRPr="00FF1899">
        <w:rPr>
          <w:lang w:eastAsia="uk-UA"/>
        </w:rPr>
        <w:t>управлению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капиталом</w:t>
      </w:r>
      <w:proofErr w:type="spellEnd"/>
      <w:r w:rsidR="00FF1899" w:rsidRPr="00FF1899">
        <w:rPr>
          <w:lang w:eastAsia="uk-UA"/>
        </w:rPr>
        <w:t xml:space="preserve"> (money-</w:t>
      </w:r>
      <w:proofErr w:type="spellStart"/>
      <w:r w:rsidR="00FF1899" w:rsidRPr="00FF1899">
        <w:rPr>
          <w:lang w:eastAsia="uk-UA"/>
        </w:rPr>
        <w:t>managemant</w:t>
      </w:r>
      <w:proofErr w:type="spellEnd"/>
      <w:r w:rsidR="00FF1899" w:rsidRPr="00FF1899">
        <w:rPr>
          <w:lang w:eastAsia="uk-UA"/>
        </w:rPr>
        <w:t xml:space="preserve">, </w:t>
      </w:r>
      <w:proofErr w:type="spellStart"/>
      <w:r w:rsidR="00FF1899" w:rsidRPr="00FF1899">
        <w:rPr>
          <w:lang w:eastAsia="uk-UA"/>
        </w:rPr>
        <w:t>управление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капиталом</w:t>
      </w:r>
      <w:proofErr w:type="spellEnd"/>
      <w:r w:rsidR="00FF1899" w:rsidRPr="00FF1899">
        <w:rPr>
          <w:lang w:eastAsia="uk-UA"/>
        </w:rPr>
        <w:t xml:space="preserve">, </w:t>
      </w:r>
      <w:proofErr w:type="spellStart"/>
      <w:r w:rsidR="00FF1899" w:rsidRPr="00FF1899">
        <w:rPr>
          <w:lang w:eastAsia="uk-UA"/>
        </w:rPr>
        <w:t>управление</w:t>
      </w:r>
      <w:proofErr w:type="spellEnd"/>
      <w:r w:rsidR="00FF1899" w:rsidRPr="00FF1899">
        <w:rPr>
          <w:lang w:eastAsia="uk-UA"/>
        </w:rPr>
        <w:t xml:space="preserve"> рисками. </w:t>
      </w:r>
      <w:proofErr w:type="spellStart"/>
      <w:r w:rsidR="00FF1899" w:rsidRPr="00FF1899">
        <w:rPr>
          <w:lang w:eastAsia="uk-UA"/>
        </w:rPr>
        <w:t>Подбор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оптимальных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объемов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торговли</w:t>
      </w:r>
      <w:proofErr w:type="spellEnd"/>
      <w:r>
        <w:rPr>
          <w:lang w:eastAsia="uk-UA"/>
        </w:rPr>
        <w:t>).</w:t>
      </w:r>
    </w:p>
    <w:p w:rsidR="00FF1899" w:rsidRPr="00FF1899" w:rsidRDefault="00983ED8" w:rsidP="00983ED8">
      <w:pPr>
        <w:pStyle w:val="a4"/>
        <w:ind w:left="709" w:hanging="142"/>
        <w:jc w:val="both"/>
        <w:rPr>
          <w:lang w:eastAsia="uk-UA"/>
        </w:rPr>
      </w:pPr>
      <w:r>
        <w:rPr>
          <w:lang w:eastAsia="uk-UA"/>
        </w:rPr>
        <w:sym w:font="Wingdings 2" w:char="F052"/>
      </w:r>
      <w:proofErr w:type="spellStart"/>
      <w:r w:rsidR="00FF1899" w:rsidRPr="00FF1899">
        <w:rPr>
          <w:lang w:eastAsia="uk-UA"/>
        </w:rPr>
        <w:t>Инвестиционные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идеи</w:t>
      </w:r>
      <w:proofErr w:type="spellEnd"/>
      <w:r w:rsidR="00FF1899" w:rsidRPr="00FF1899">
        <w:rPr>
          <w:lang w:eastAsia="uk-UA"/>
        </w:rPr>
        <w:t xml:space="preserve"> по </w:t>
      </w:r>
      <w:proofErr w:type="spellStart"/>
      <w:r w:rsidR="00FF1899" w:rsidRPr="00FF1899">
        <w:rPr>
          <w:lang w:eastAsia="uk-UA"/>
        </w:rPr>
        <w:t>высокодоходным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инструментам</w:t>
      </w:r>
      <w:proofErr w:type="spellEnd"/>
      <w:r w:rsidR="00FF1899" w:rsidRPr="00FF1899">
        <w:rPr>
          <w:lang w:eastAsia="uk-UA"/>
        </w:rPr>
        <w:t xml:space="preserve"> (GOLD, CFD на </w:t>
      </w:r>
      <w:proofErr w:type="spellStart"/>
      <w:r w:rsidR="00FF1899" w:rsidRPr="00FF1899">
        <w:rPr>
          <w:lang w:eastAsia="uk-UA"/>
        </w:rPr>
        <w:t>акции</w:t>
      </w:r>
      <w:proofErr w:type="spellEnd"/>
      <w:r w:rsidR="00FF1899" w:rsidRPr="00FF1899">
        <w:rPr>
          <w:lang w:eastAsia="uk-UA"/>
        </w:rPr>
        <w:t xml:space="preserve"> Фондового </w:t>
      </w:r>
      <w:proofErr w:type="spellStart"/>
      <w:r w:rsidR="00FF1899" w:rsidRPr="00FF1899">
        <w:rPr>
          <w:lang w:eastAsia="uk-UA"/>
        </w:rPr>
        <w:t>Рынка</w:t>
      </w:r>
      <w:proofErr w:type="spellEnd"/>
      <w:r w:rsidR="00FF1899" w:rsidRPr="00FF1899">
        <w:rPr>
          <w:lang w:eastAsia="uk-UA"/>
        </w:rPr>
        <w:t xml:space="preserve"> Америки, </w:t>
      </w:r>
      <w:proofErr w:type="spellStart"/>
      <w:r w:rsidR="00FF1899" w:rsidRPr="00FF1899">
        <w:rPr>
          <w:lang w:eastAsia="uk-UA"/>
        </w:rPr>
        <w:t>кросс-курсы</w:t>
      </w:r>
      <w:proofErr w:type="spellEnd"/>
      <w:r w:rsidR="00FF1899" w:rsidRPr="00FF1899">
        <w:rPr>
          <w:lang w:eastAsia="uk-UA"/>
        </w:rPr>
        <w:t xml:space="preserve"> </w:t>
      </w:r>
      <w:proofErr w:type="spellStart"/>
      <w:r w:rsidR="00FF1899" w:rsidRPr="00FF1899">
        <w:rPr>
          <w:lang w:eastAsia="uk-UA"/>
        </w:rPr>
        <w:t>рынка</w:t>
      </w:r>
      <w:proofErr w:type="spellEnd"/>
      <w:r w:rsidR="00FF1899" w:rsidRPr="00FF1899">
        <w:rPr>
          <w:lang w:eastAsia="uk-UA"/>
        </w:rPr>
        <w:t xml:space="preserve"> валют, </w:t>
      </w:r>
      <w:proofErr w:type="spellStart"/>
      <w:r w:rsidR="00FF1899" w:rsidRPr="00FF1899">
        <w:rPr>
          <w:lang w:eastAsia="uk-UA"/>
        </w:rPr>
        <w:t>фьючерсы</w:t>
      </w:r>
      <w:proofErr w:type="spellEnd"/>
      <w:r w:rsidR="00FF1899" w:rsidRPr="00FF1899">
        <w:rPr>
          <w:lang w:eastAsia="uk-UA"/>
        </w:rPr>
        <w:t>) и т.д.</w:t>
      </w:r>
    </w:p>
    <w:p w:rsidR="00CC6E5E" w:rsidRDefault="00CC6E5E" w:rsidP="00FF1899">
      <w:pPr>
        <w:pStyle w:val="a4"/>
        <w:ind w:firstLine="567"/>
        <w:jc w:val="both"/>
      </w:pPr>
    </w:p>
    <w:sectPr w:rsidR="00CC6E5E" w:rsidSect="006B191F">
      <w:headerReference w:type="default" r:id="rId7"/>
      <w:footerReference w:type="default" r:id="rId8"/>
      <w:footerReference w:type="firs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56" w:rsidRDefault="00C91256" w:rsidP="00C91256">
      <w:pPr>
        <w:spacing w:after="0" w:line="240" w:lineRule="auto"/>
      </w:pPr>
      <w:r>
        <w:separator/>
      </w:r>
    </w:p>
  </w:endnote>
  <w:endnote w:type="continuationSeparator" w:id="0">
    <w:p w:rsidR="00C91256" w:rsidRDefault="00C91256" w:rsidP="00C9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56" w:rsidRPr="00C91256" w:rsidRDefault="00C91256">
    <w:pPr>
      <w:pStyle w:val="a7"/>
      <w:pBdr>
        <w:top w:val="thinThickSmallGap" w:sz="24" w:space="1" w:color="622423" w:themeColor="accent2" w:themeShade="7F"/>
      </w:pBdr>
      <w:rPr>
        <w:lang w:val="en-US"/>
      </w:rPr>
    </w:pPr>
    <w:r>
      <w:rPr>
        <w:rFonts w:asciiTheme="majorHAnsi" w:hAnsiTheme="majorHAnsi"/>
        <w:lang w:val="en-US"/>
      </w:rPr>
      <w:t>Ester Holdings Inc.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en-US"/>
      </w:rPr>
      <w:t>-</w:t>
    </w:r>
    <w:fldSimple w:instr=" PAGE   \* MERGEFORMAT ">
      <w:r w:rsidR="006B191F" w:rsidRPr="006B191F">
        <w:rPr>
          <w:rFonts w:asciiTheme="majorHAnsi" w:hAnsiTheme="majorHAnsi"/>
          <w:noProof/>
        </w:rPr>
        <w:t>2</w:t>
      </w:r>
    </w:fldSimple>
    <w:r>
      <w:rPr>
        <w:lang w:val="en-US"/>
      </w:rPr>
      <w:t>-</w:t>
    </w:r>
  </w:p>
  <w:p w:rsidR="00C91256" w:rsidRPr="00C91256" w:rsidRDefault="00C91256" w:rsidP="00C91256">
    <w:pPr>
      <w:pStyle w:val="a7"/>
      <w:tabs>
        <w:tab w:val="left" w:pos="9554"/>
      </w:tabs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1F" w:rsidRPr="006B191F" w:rsidRDefault="006B191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>Ester Holdings Inc.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en-US"/>
      </w:rPr>
      <w:t>-</w:t>
    </w:r>
    <w:fldSimple w:instr=" PAGE   \* MERGEFORMAT ">
      <w:r w:rsidRPr="006B191F">
        <w:rPr>
          <w:rFonts w:asciiTheme="majorHAnsi" w:hAnsiTheme="majorHAnsi"/>
          <w:noProof/>
        </w:rPr>
        <w:t>1</w:t>
      </w:r>
    </w:fldSimple>
    <w:r>
      <w:rPr>
        <w:lang w:val="en-US"/>
      </w:rPr>
      <w:t>-</w:t>
    </w:r>
  </w:p>
  <w:p w:rsidR="006B191F" w:rsidRDefault="006B1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56" w:rsidRDefault="00C91256" w:rsidP="00C91256">
      <w:pPr>
        <w:spacing w:after="0" w:line="240" w:lineRule="auto"/>
      </w:pPr>
      <w:r>
        <w:separator/>
      </w:r>
    </w:p>
  </w:footnote>
  <w:footnote w:type="continuationSeparator" w:id="0">
    <w:p w:rsidR="00C91256" w:rsidRDefault="00C91256" w:rsidP="00C9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lang w:eastAsia="uk-UA"/>
      </w:rPr>
      <w:alias w:val="Заголовок"/>
      <w:id w:val="77738743"/>
      <w:placeholder>
        <w:docPart w:val="D5B67B0049444C3396A081A496647F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191F" w:rsidRDefault="006B191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6B191F">
          <w:rPr>
            <w:b/>
            <w:sz w:val="28"/>
            <w:szCs w:val="28"/>
            <w:lang w:eastAsia="uk-UA"/>
          </w:rPr>
          <w:t>Персональные</w:t>
        </w:r>
        <w:proofErr w:type="spellEnd"/>
        <w:r w:rsidRPr="006B191F">
          <w:rPr>
            <w:b/>
            <w:sz w:val="28"/>
            <w:szCs w:val="28"/>
            <w:lang w:eastAsia="uk-UA"/>
          </w:rPr>
          <w:t xml:space="preserve"> </w:t>
        </w:r>
        <w:proofErr w:type="spellStart"/>
        <w:r w:rsidRPr="006B191F">
          <w:rPr>
            <w:b/>
            <w:sz w:val="28"/>
            <w:szCs w:val="28"/>
            <w:lang w:eastAsia="uk-UA"/>
          </w:rPr>
          <w:t>условия</w:t>
        </w:r>
        <w:proofErr w:type="spellEnd"/>
        <w:r w:rsidRPr="006B191F">
          <w:rPr>
            <w:b/>
            <w:sz w:val="28"/>
            <w:szCs w:val="28"/>
            <w:lang w:eastAsia="uk-UA"/>
          </w:rPr>
          <w:t xml:space="preserve"> для  VIP-</w:t>
        </w:r>
        <w:proofErr w:type="spellStart"/>
        <w:r w:rsidRPr="006B191F">
          <w:rPr>
            <w:b/>
            <w:sz w:val="28"/>
            <w:szCs w:val="28"/>
            <w:lang w:eastAsia="uk-UA"/>
          </w:rPr>
          <w:t>клиентов</w:t>
        </w:r>
        <w:proofErr w:type="spellEnd"/>
      </w:p>
    </w:sdtContent>
  </w:sdt>
  <w:p w:rsidR="006B191F" w:rsidRDefault="006B1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245"/>
    <w:multiLevelType w:val="hybridMultilevel"/>
    <w:tmpl w:val="A662A9D2"/>
    <w:lvl w:ilvl="0" w:tplc="B4107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899"/>
    <w:rsid w:val="006B191F"/>
    <w:rsid w:val="00983ED8"/>
    <w:rsid w:val="00C91256"/>
    <w:rsid w:val="00CC6E5E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E"/>
  </w:style>
  <w:style w:type="paragraph" w:styleId="3">
    <w:name w:val="heading 3"/>
    <w:basedOn w:val="a"/>
    <w:link w:val="30"/>
    <w:uiPriority w:val="9"/>
    <w:qFormat/>
    <w:rsid w:val="00FF1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89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FF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F1899"/>
  </w:style>
  <w:style w:type="paragraph" w:styleId="a4">
    <w:name w:val="No Spacing"/>
    <w:uiPriority w:val="1"/>
    <w:qFormat/>
    <w:rsid w:val="00FF18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912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56"/>
  </w:style>
  <w:style w:type="paragraph" w:styleId="a7">
    <w:name w:val="footer"/>
    <w:basedOn w:val="a"/>
    <w:link w:val="a8"/>
    <w:uiPriority w:val="99"/>
    <w:unhideWhenUsed/>
    <w:rsid w:val="00C912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56"/>
  </w:style>
  <w:style w:type="paragraph" w:styleId="a9">
    <w:name w:val="Balloon Text"/>
    <w:basedOn w:val="a"/>
    <w:link w:val="aa"/>
    <w:uiPriority w:val="99"/>
    <w:semiHidden/>
    <w:unhideWhenUsed/>
    <w:rsid w:val="00C9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B67B0049444C3396A081A496647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B93F9-F22A-4DF1-AF6E-A124224494A0}"/>
      </w:docPartPr>
      <w:docPartBody>
        <w:p w:rsidR="00000000" w:rsidRDefault="005014A7" w:rsidP="005014A7">
          <w:pPr>
            <w:pStyle w:val="D5B67B0049444C3396A081A496647F4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14A7"/>
    <w:rsid w:val="0050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A844DB78A04F4F9AABACC46D8B5739">
    <w:name w:val="94A844DB78A04F4F9AABACC46D8B5739"/>
    <w:rsid w:val="005014A7"/>
  </w:style>
  <w:style w:type="paragraph" w:customStyle="1" w:styleId="99690057AF314BCF83A8C883656A831E">
    <w:name w:val="99690057AF314BCF83A8C883656A831E"/>
    <w:rsid w:val="005014A7"/>
  </w:style>
  <w:style w:type="paragraph" w:customStyle="1" w:styleId="83367F095246448DB4DC06746D0DB256">
    <w:name w:val="83367F095246448DB4DC06746D0DB256"/>
    <w:rsid w:val="005014A7"/>
  </w:style>
  <w:style w:type="paragraph" w:customStyle="1" w:styleId="D5B67B0049444C3396A081A496647F48">
    <w:name w:val="D5B67B0049444C3396A081A496647F48"/>
    <w:rsid w:val="005014A7"/>
  </w:style>
  <w:style w:type="paragraph" w:customStyle="1" w:styleId="997901A9DA874C4CA534EB2A9432BA9E">
    <w:name w:val="997901A9DA874C4CA534EB2A9432BA9E"/>
    <w:rsid w:val="005014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6625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Персональные условия для  VIP-клиентов</dc:title>
  <dc:subject/>
  <dc:creator>Евгения</dc:creator>
  <cp:keywords/>
  <dc:description/>
  <cp:lastModifiedBy>Евгения</cp:lastModifiedBy>
  <cp:revision>2</cp:revision>
  <dcterms:created xsi:type="dcterms:W3CDTF">2015-12-15T00:03:00Z</dcterms:created>
  <dcterms:modified xsi:type="dcterms:W3CDTF">2015-12-15T00:37:00Z</dcterms:modified>
</cp:coreProperties>
</file>